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412" w:rsidRDefault="00F37078">
      <w:pPr>
        <w:ind w:left="142" w:hanging="142"/>
        <w:jc w:val="center"/>
        <w:rPr>
          <w:sz w:val="28"/>
        </w:rPr>
      </w:pPr>
      <w:r>
        <w:rPr>
          <w:sz w:val="28"/>
        </w:rPr>
        <w:t>МИНОБРНАУКИ РОССИИ</w:t>
      </w:r>
    </w:p>
    <w:p w:rsidR="00D15412" w:rsidRDefault="00F37078">
      <w:pPr>
        <w:ind w:left="142" w:hanging="142"/>
        <w:jc w:val="center"/>
        <w:rPr>
          <w:sz w:val="28"/>
        </w:rPr>
      </w:pPr>
      <w:r>
        <w:rPr>
          <w:sz w:val="28"/>
        </w:rPr>
        <w:t>Федеральное государственное бюджетное образовательное учреждение</w:t>
      </w:r>
    </w:p>
    <w:p w:rsidR="00D15412" w:rsidRDefault="00F37078">
      <w:pPr>
        <w:ind w:left="142" w:hanging="142"/>
        <w:jc w:val="center"/>
        <w:rPr>
          <w:sz w:val="28"/>
        </w:rPr>
      </w:pPr>
      <w:r>
        <w:rPr>
          <w:sz w:val="28"/>
        </w:rPr>
        <w:t>высшего образования</w:t>
      </w:r>
    </w:p>
    <w:p w:rsidR="00D15412" w:rsidRDefault="00F37078">
      <w:pPr>
        <w:ind w:left="142" w:hanging="142"/>
        <w:jc w:val="center"/>
        <w:rPr>
          <w:b/>
          <w:sz w:val="28"/>
        </w:rPr>
      </w:pPr>
      <w:r>
        <w:rPr>
          <w:b/>
          <w:sz w:val="28"/>
        </w:rPr>
        <w:t>«Гжельский государственный университет»</w:t>
      </w:r>
    </w:p>
    <w:p w:rsidR="00D15412" w:rsidRDefault="00F37078">
      <w:pPr>
        <w:ind w:left="142" w:hanging="142"/>
        <w:jc w:val="center"/>
        <w:rPr>
          <w:sz w:val="28"/>
        </w:rPr>
      </w:pPr>
      <w:r>
        <w:rPr>
          <w:sz w:val="28"/>
        </w:rPr>
        <w:t>(Колледж ГГУ)</w:t>
      </w:r>
    </w:p>
    <w:p w:rsidR="00D15412" w:rsidRDefault="00D15412">
      <w:pPr>
        <w:pStyle w:val="Style15"/>
        <w:tabs>
          <w:tab w:val="left" w:leader="underscore" w:pos="9760"/>
        </w:tabs>
        <w:spacing w:line="276" w:lineRule="auto"/>
        <w:rPr>
          <w:rStyle w:val="FontStyle53"/>
          <w:sz w:val="28"/>
          <w:szCs w:val="28"/>
        </w:rPr>
      </w:pPr>
    </w:p>
    <w:p w:rsidR="00D15412" w:rsidRDefault="00D15412">
      <w:pPr>
        <w:ind w:left="-142" w:firstLine="142"/>
        <w:jc w:val="center"/>
        <w:rPr>
          <w:rStyle w:val="FontStyle53"/>
          <w:sz w:val="28"/>
          <w:szCs w:val="28"/>
        </w:rPr>
      </w:pPr>
    </w:p>
    <w:p w:rsidR="00D15412" w:rsidRDefault="00D15412">
      <w:pPr>
        <w:jc w:val="center"/>
        <w:rPr>
          <w:b/>
          <w:sz w:val="28"/>
          <w:szCs w:val="28"/>
        </w:rPr>
      </w:pPr>
    </w:p>
    <w:p w:rsidR="00D15412" w:rsidRDefault="00D15412">
      <w:pPr>
        <w:jc w:val="center"/>
      </w:pPr>
    </w:p>
    <w:p w:rsidR="00D15412" w:rsidRDefault="00D15412">
      <w:pPr>
        <w:jc w:val="center"/>
      </w:pPr>
    </w:p>
    <w:p w:rsidR="00D15412" w:rsidRDefault="00D15412">
      <w:pPr>
        <w:jc w:val="center"/>
      </w:pPr>
    </w:p>
    <w:p w:rsidR="00D15412" w:rsidRDefault="00D15412">
      <w:pPr>
        <w:jc w:val="center"/>
      </w:pP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D15412" w:rsidRDefault="00F370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r>
        <w:rPr>
          <w:b/>
          <w:caps/>
          <w:sz w:val="28"/>
          <w:szCs w:val="28"/>
        </w:rPr>
        <w:t>Рабочая ПРОГРАММа учебной дисциплины</w:t>
      </w:r>
    </w:p>
    <w:p w:rsidR="00D15412" w:rsidRDefault="00F370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Pr>
          <w:b/>
          <w:caps/>
          <w:sz w:val="28"/>
          <w:szCs w:val="28"/>
        </w:rPr>
        <w:t xml:space="preserve"> </w:t>
      </w:r>
      <w:r>
        <w:rPr>
          <w:rFonts w:ascii="Times New Roman" w:hAnsi="Times New Roman" w:cs="Times New Roman"/>
          <w:b/>
          <w:bCs/>
          <w:caps/>
          <w:sz w:val="28"/>
          <w:szCs w:val="28"/>
        </w:rPr>
        <w:t xml:space="preserve">Иностранный язык в профессиональной деятельности </w:t>
      </w:r>
    </w:p>
    <w:p w:rsidR="00D15412" w:rsidRDefault="00D15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pP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rFonts w:ascii="Times New Roman" w:hAnsi="Times New Roman"/>
          <w:b/>
          <w:bCs/>
          <w:sz w:val="28"/>
          <w:szCs w:val="28"/>
        </w:rPr>
        <w:t xml:space="preserve">программы подготовки </w:t>
      </w:r>
      <w:r>
        <w:rPr>
          <w:rFonts w:ascii="Times New Roman" w:hAnsi="Times New Roman"/>
          <w:b/>
          <w:bCs/>
          <w:color w:val="000000"/>
          <w:sz w:val="28"/>
          <w:szCs w:val="28"/>
        </w:rPr>
        <w:t>специалистов среднего звена по специальности:</w:t>
      </w:r>
    </w:p>
    <w:p w:rsidR="00D15412" w:rsidRDefault="00F370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Pr>
          <w:rFonts w:ascii="Times New Roman" w:hAnsi="Times New Roman" w:cs="Times New Roman"/>
          <w:b/>
          <w:bCs/>
          <w:sz w:val="28"/>
          <w:szCs w:val="28"/>
          <w:lang w:eastAsia="ru-RU"/>
        </w:rPr>
        <w:t xml:space="preserve"> </w:t>
      </w:r>
      <w:bookmarkStart w:id="0" w:name="__DdeLink__114462_383219372"/>
      <w:bookmarkEnd w:id="0"/>
      <w:r>
        <w:rPr>
          <w:rFonts w:ascii="Times New Roman" w:hAnsi="Times New Roman" w:cs="Times New Roman"/>
          <w:b/>
          <w:bCs/>
          <w:sz w:val="28"/>
          <w:szCs w:val="28"/>
          <w:lang w:eastAsia="ru-RU"/>
        </w:rPr>
        <w:t>54.02.01 Дизайн (по отраслям)</w:t>
      </w: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aps/>
          <w:color w:val="000000"/>
          <w:sz w:val="28"/>
          <w:szCs w:val="28"/>
        </w:rPr>
      </w:pPr>
    </w:p>
    <w:p w:rsidR="00D15412" w:rsidRDefault="00D15412">
      <w:pPr>
        <w:jc w:val="center"/>
        <w:rPr>
          <w:b/>
          <w:caps/>
          <w:sz w:val="28"/>
          <w:szCs w:val="28"/>
          <w:highlight w:val="yellow"/>
        </w:rPr>
      </w:pPr>
    </w:p>
    <w:p w:rsidR="00D15412" w:rsidRDefault="00D15412">
      <w:pPr>
        <w:jc w:val="center"/>
        <w:rPr>
          <w:b/>
          <w:highlight w:val="yellow"/>
        </w:rPr>
      </w:pPr>
    </w:p>
    <w:p w:rsidR="00D15412" w:rsidRDefault="00D15412">
      <w:pPr>
        <w:jc w:val="center"/>
        <w:rPr>
          <w:b/>
          <w:highlight w:val="yellow"/>
        </w:rPr>
      </w:pPr>
    </w:p>
    <w:p w:rsidR="00D15412" w:rsidRDefault="00D15412">
      <w:pPr>
        <w:jc w:val="center"/>
        <w:rPr>
          <w:b/>
          <w:highlight w:val="yellow"/>
        </w:rPr>
      </w:pPr>
    </w:p>
    <w:p w:rsidR="00D15412" w:rsidRDefault="00D15412">
      <w:pPr>
        <w:jc w:val="center"/>
        <w:rPr>
          <w:b/>
          <w:highlight w:val="yellow"/>
        </w:rPr>
      </w:pPr>
    </w:p>
    <w:p w:rsidR="00D15412" w:rsidRDefault="00D15412">
      <w:pPr>
        <w:jc w:val="center"/>
        <w:rPr>
          <w:b/>
          <w:highlight w:val="yellow"/>
        </w:rPr>
      </w:pPr>
    </w:p>
    <w:p w:rsidR="00D15412" w:rsidRDefault="00D15412">
      <w:pPr>
        <w:jc w:val="center"/>
        <w:rPr>
          <w:b/>
          <w:highlight w:val="yellow"/>
        </w:rPr>
      </w:pPr>
    </w:p>
    <w:p w:rsidR="00D15412" w:rsidRDefault="00D15412">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073FF4" w:rsidRDefault="00073FF4">
      <w:pPr>
        <w:jc w:val="center"/>
        <w:rPr>
          <w:b/>
          <w:highlight w:val="yellow"/>
        </w:rPr>
      </w:pPr>
    </w:p>
    <w:p w:rsidR="00D15412" w:rsidRDefault="00D15412">
      <w:pPr>
        <w:jc w:val="center"/>
        <w:rPr>
          <w:b/>
          <w:highlight w:val="yellow"/>
        </w:rPr>
      </w:pPr>
    </w:p>
    <w:p w:rsidR="00D15412" w:rsidRDefault="00F37078">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pPr>
      <w:r>
        <w:rPr>
          <w:sz w:val="28"/>
          <w:szCs w:val="28"/>
        </w:rPr>
        <w:t xml:space="preserve">пос. </w:t>
      </w:r>
      <w:proofErr w:type="spellStart"/>
      <w:r>
        <w:rPr>
          <w:sz w:val="28"/>
          <w:szCs w:val="28"/>
        </w:rPr>
        <w:t>Электроизолятор</w:t>
      </w:r>
      <w:proofErr w:type="spellEnd"/>
      <w:r>
        <w:rPr>
          <w:sz w:val="28"/>
          <w:szCs w:val="28"/>
        </w:rPr>
        <w:t>,</w:t>
      </w:r>
      <w:r>
        <w:rPr>
          <w:bCs/>
          <w:i/>
          <w:sz w:val="28"/>
          <w:szCs w:val="28"/>
        </w:rPr>
        <w:t xml:space="preserve"> </w:t>
      </w:r>
      <w:r w:rsidR="001A1D74">
        <w:rPr>
          <w:bCs/>
          <w:sz w:val="28"/>
          <w:szCs w:val="28"/>
        </w:rPr>
        <w:t>2025</w:t>
      </w:r>
      <w:r>
        <w:rPr>
          <w:bCs/>
          <w:sz w:val="28"/>
          <w:szCs w:val="28"/>
        </w:rPr>
        <w:t xml:space="preserve">  </w:t>
      </w:r>
      <w:r>
        <w:rPr>
          <w:bCs/>
          <w:i/>
          <w:sz w:val="28"/>
          <w:szCs w:val="28"/>
        </w:rPr>
        <w:t xml:space="preserve">    </w:t>
      </w:r>
      <w:r>
        <w:br w:type="page"/>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909"/>
        <w:jc w:val="both"/>
      </w:pPr>
      <w:r>
        <w:rPr>
          <w:rFonts w:ascii="Times New Roman" w:hAnsi="Times New Roman"/>
          <w:bCs/>
          <w:sz w:val="28"/>
          <w:szCs w:val="28"/>
        </w:rPr>
        <w:lastRenderedPageBreak/>
        <w:t>П</w:t>
      </w:r>
      <w:r>
        <w:rPr>
          <w:rFonts w:ascii="Times New Roman" w:hAnsi="Times New Roman"/>
          <w:sz w:val="28"/>
          <w:szCs w:val="28"/>
        </w:rPr>
        <w:t>рограмма учебной дисциплины</w:t>
      </w:r>
      <w:r>
        <w:rPr>
          <w:rFonts w:ascii="Times New Roman" w:hAnsi="Times New Roman"/>
          <w:caps/>
          <w:sz w:val="28"/>
          <w:szCs w:val="28"/>
        </w:rPr>
        <w:t xml:space="preserve"> </w:t>
      </w:r>
      <w:r>
        <w:rPr>
          <w:rFonts w:ascii="Times New Roman" w:hAnsi="Times New Roman"/>
          <w:sz w:val="28"/>
          <w:szCs w:val="28"/>
        </w:rPr>
        <w:t xml:space="preserve">разработана </w:t>
      </w:r>
      <w:r>
        <w:rPr>
          <w:rFonts w:ascii="Times New Roman" w:hAnsi="Times New Roman"/>
          <w:spacing w:val="-5"/>
          <w:sz w:val="28"/>
          <w:szCs w:val="28"/>
          <w:highlight w:val="white"/>
        </w:rPr>
        <w:t xml:space="preserve">в соответствии </w:t>
      </w:r>
      <w:r>
        <w:rPr>
          <w:rFonts w:ascii="Times New Roman" w:hAnsi="Times New Roman"/>
          <w:spacing w:val="-5"/>
          <w:sz w:val="28"/>
          <w:szCs w:val="28"/>
        </w:rPr>
        <w:t xml:space="preserve">с ФГОС </w:t>
      </w:r>
      <w:r>
        <w:rPr>
          <w:rFonts w:ascii="Times New Roman" w:hAnsi="Times New Roman"/>
          <w:sz w:val="28"/>
          <w:szCs w:val="28"/>
        </w:rPr>
        <w:t>СПО утвержденного Приказом Министерства образования и науки Российской Федерации от «23</w:t>
      </w:r>
      <w:r>
        <w:rPr>
          <w:rFonts w:ascii="Times New Roman" w:hAnsi="Times New Roman"/>
          <w:sz w:val="28"/>
          <w:szCs w:val="28"/>
          <w:u w:val="single"/>
        </w:rPr>
        <w:t xml:space="preserve">» ноября 2020 </w:t>
      </w:r>
      <w:r>
        <w:rPr>
          <w:rFonts w:ascii="Times New Roman" w:hAnsi="Times New Roman"/>
          <w:sz w:val="28"/>
          <w:szCs w:val="28"/>
        </w:rPr>
        <w:t xml:space="preserve">г. № </w:t>
      </w:r>
      <w:r>
        <w:rPr>
          <w:rFonts w:ascii="Times New Roman" w:hAnsi="Times New Roman"/>
          <w:sz w:val="28"/>
          <w:szCs w:val="28"/>
          <w:u w:val="single"/>
        </w:rPr>
        <w:t>658</w:t>
      </w:r>
      <w:r>
        <w:rPr>
          <w:rFonts w:ascii="Times New Roman" w:hAnsi="Times New Roman"/>
          <w:sz w:val="28"/>
          <w:szCs w:val="28"/>
        </w:rPr>
        <w:t xml:space="preserve">, </w:t>
      </w:r>
      <w:r>
        <w:rPr>
          <w:rFonts w:ascii="Times New Roman" w:hAnsi="Times New Roman"/>
          <w:bCs/>
          <w:sz w:val="28"/>
          <w:szCs w:val="28"/>
        </w:rPr>
        <w:t xml:space="preserve">по специальности </w:t>
      </w:r>
      <w:r>
        <w:rPr>
          <w:rFonts w:ascii="Times New Roman" w:hAnsi="Times New Roman" w:cs="Times New Roman"/>
          <w:bCs/>
          <w:sz w:val="28"/>
          <w:szCs w:val="28"/>
          <w:lang w:eastAsia="ru-RU"/>
        </w:rPr>
        <w:t>54.02.01 «Дизайн (по отраслям)»</w:t>
      </w:r>
      <w:r>
        <w:rPr>
          <w:rFonts w:ascii="Times New Roman" w:hAnsi="Times New Roman" w:cs="Times New Roman"/>
          <w:bCs/>
          <w:color w:val="000000"/>
          <w:sz w:val="28"/>
          <w:szCs w:val="28"/>
          <w:lang w:eastAsia="ru-RU"/>
        </w:rPr>
        <w:t xml:space="preserve"> </w:t>
      </w:r>
      <w:r>
        <w:rPr>
          <w:rFonts w:ascii="Times New Roman" w:hAnsi="Times New Roman"/>
          <w:bCs/>
          <w:sz w:val="28"/>
          <w:szCs w:val="28"/>
        </w:rPr>
        <w:t>(базовая подготовка)</w:t>
      </w:r>
    </w:p>
    <w:p w:rsidR="00D15412" w:rsidRDefault="00D1541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sz w:val="28"/>
          <w:szCs w:val="28"/>
        </w:rPr>
      </w:pPr>
    </w:p>
    <w:p w:rsidR="00D15412" w:rsidRDefault="00D1541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D15412" w:rsidRDefault="00D1541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D15412" w:rsidRDefault="00D1541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D15412" w:rsidRDefault="00F37078">
      <w:pPr>
        <w:shd w:val="clear" w:color="auto" w:fill="FFFFFF"/>
        <w:suppressAutoHyphens/>
        <w:jc w:val="both"/>
      </w:pPr>
      <w:r>
        <w:rPr>
          <w:rFonts w:ascii="Times New Roman" w:hAnsi="Times New Roman"/>
          <w:spacing w:val="-8"/>
          <w:sz w:val="28"/>
          <w:szCs w:val="28"/>
          <w:highlight w:val="white"/>
        </w:rPr>
        <w:t>Рассмотрено на заседании цикловой комиссии иностранных языков.</w:t>
      </w:r>
    </w:p>
    <w:p w:rsidR="00D15412" w:rsidRDefault="00F37078">
      <w:pPr>
        <w:shd w:val="clear" w:color="auto" w:fill="FFFFFF"/>
        <w:suppressAutoHyphens/>
        <w:jc w:val="both"/>
      </w:pPr>
      <w:r>
        <w:rPr>
          <w:rFonts w:ascii="Times New Roman" w:hAnsi="Times New Roman"/>
          <w:spacing w:val="-8"/>
          <w:sz w:val="28"/>
          <w:szCs w:val="28"/>
          <w:highlight w:val="white"/>
        </w:rPr>
        <w:t xml:space="preserve">Протокол № </w:t>
      </w:r>
      <w:r w:rsidR="00073FF4">
        <w:rPr>
          <w:rFonts w:ascii="Times New Roman" w:hAnsi="Times New Roman"/>
          <w:spacing w:val="-8"/>
          <w:sz w:val="28"/>
          <w:szCs w:val="28"/>
          <w:highlight w:val="white"/>
          <w:u w:val="single"/>
        </w:rPr>
        <w:t xml:space="preserve"> </w:t>
      </w:r>
      <w:r>
        <w:rPr>
          <w:rFonts w:ascii="Times New Roman" w:hAnsi="Times New Roman"/>
          <w:spacing w:val="-8"/>
          <w:sz w:val="28"/>
          <w:szCs w:val="28"/>
          <w:highlight w:val="white"/>
          <w:u w:val="single"/>
        </w:rPr>
        <w:t xml:space="preserve"> </w:t>
      </w:r>
      <w:r w:rsidR="00073FF4">
        <w:rPr>
          <w:rFonts w:ascii="Times New Roman" w:hAnsi="Times New Roman"/>
          <w:spacing w:val="-8"/>
          <w:sz w:val="28"/>
          <w:szCs w:val="28"/>
          <w:highlight w:val="white"/>
          <w:u w:val="single"/>
        </w:rPr>
        <w:t xml:space="preserve"> </w:t>
      </w:r>
      <w:r>
        <w:rPr>
          <w:rFonts w:ascii="Times New Roman" w:hAnsi="Times New Roman"/>
          <w:spacing w:val="-8"/>
          <w:sz w:val="28"/>
          <w:szCs w:val="28"/>
          <w:highlight w:val="white"/>
          <w:u w:val="single"/>
        </w:rPr>
        <w:t xml:space="preserve"> </w:t>
      </w:r>
      <w:r>
        <w:rPr>
          <w:rFonts w:ascii="Times New Roman" w:hAnsi="Times New Roman"/>
          <w:spacing w:val="-5"/>
          <w:sz w:val="28"/>
          <w:szCs w:val="28"/>
          <w:highlight w:val="white"/>
        </w:rPr>
        <w:t>от  «</w:t>
      </w:r>
      <w:r w:rsidR="00073FF4">
        <w:rPr>
          <w:rFonts w:ascii="Times New Roman" w:hAnsi="Times New Roman"/>
          <w:spacing w:val="-5"/>
          <w:sz w:val="28"/>
          <w:szCs w:val="28"/>
          <w:highlight w:val="white"/>
          <w:u w:val="single"/>
        </w:rPr>
        <w:t xml:space="preserve">     </w:t>
      </w:r>
      <w:r w:rsidR="00073FF4">
        <w:rPr>
          <w:rFonts w:ascii="Times New Roman" w:hAnsi="Times New Roman"/>
          <w:spacing w:val="-5"/>
          <w:sz w:val="28"/>
          <w:szCs w:val="28"/>
          <w:highlight w:val="white"/>
        </w:rPr>
        <w:t xml:space="preserve"> »  </w:t>
      </w:r>
      <w:r w:rsidR="00073FF4">
        <w:rPr>
          <w:rFonts w:ascii="Times New Roman" w:hAnsi="Times New Roman"/>
          <w:spacing w:val="-5"/>
          <w:sz w:val="28"/>
          <w:szCs w:val="28"/>
          <w:highlight w:val="white"/>
          <w:u w:val="single"/>
        </w:rPr>
        <w:t xml:space="preserve">                  </w:t>
      </w:r>
      <w:r>
        <w:rPr>
          <w:rFonts w:ascii="Times New Roman" w:hAnsi="Times New Roman"/>
          <w:spacing w:val="-5"/>
          <w:sz w:val="28"/>
          <w:szCs w:val="28"/>
          <w:highlight w:val="white"/>
          <w:u w:val="single"/>
        </w:rPr>
        <w:t xml:space="preserve"> </w:t>
      </w:r>
      <w:r w:rsidR="00073FF4">
        <w:rPr>
          <w:rFonts w:ascii="Times New Roman" w:hAnsi="Times New Roman"/>
          <w:spacing w:val="-5"/>
          <w:sz w:val="28"/>
          <w:szCs w:val="28"/>
          <w:highlight w:val="white"/>
          <w:u w:val="single"/>
        </w:rPr>
        <w:t xml:space="preserve"> </w:t>
      </w:r>
      <w:r w:rsidR="00073FF4">
        <w:rPr>
          <w:rFonts w:ascii="Times New Roman" w:hAnsi="Times New Roman"/>
          <w:spacing w:val="-5"/>
          <w:sz w:val="28"/>
          <w:szCs w:val="28"/>
          <w:highlight w:val="white"/>
        </w:rPr>
        <w:t xml:space="preserve"> </w:t>
      </w:r>
      <w:r w:rsidR="001A1D74">
        <w:rPr>
          <w:rFonts w:ascii="Times New Roman" w:hAnsi="Times New Roman"/>
          <w:spacing w:val="-5"/>
          <w:sz w:val="28"/>
          <w:szCs w:val="28"/>
          <w:highlight w:val="white"/>
        </w:rPr>
        <w:t>2025</w:t>
      </w:r>
      <w:r w:rsidR="00073FF4">
        <w:rPr>
          <w:rFonts w:ascii="Times New Roman" w:hAnsi="Times New Roman"/>
          <w:spacing w:val="-5"/>
          <w:sz w:val="28"/>
          <w:szCs w:val="28"/>
          <w:highlight w:val="white"/>
        </w:rPr>
        <w:t xml:space="preserve"> </w:t>
      </w:r>
      <w:r>
        <w:rPr>
          <w:rFonts w:ascii="Times New Roman" w:hAnsi="Times New Roman"/>
          <w:spacing w:val="-5"/>
          <w:sz w:val="28"/>
          <w:szCs w:val="28"/>
          <w:highlight w:val="white"/>
        </w:rPr>
        <w:t>г.</w:t>
      </w:r>
    </w:p>
    <w:p w:rsidR="00D15412" w:rsidRDefault="00161FB1">
      <w:pPr>
        <w:suppressAutoHyphens/>
        <w:jc w:val="both"/>
      </w:pPr>
      <w:r>
        <w:rPr>
          <w:rFonts w:ascii="Times New Roman" w:hAnsi="Times New Roman"/>
          <w:spacing w:val="-8"/>
          <w:sz w:val="28"/>
          <w:szCs w:val="28"/>
          <w:highlight w:val="white"/>
        </w:rPr>
        <w:t xml:space="preserve">Председатель ЦК  </w:t>
      </w:r>
      <w:proofErr w:type="spellStart"/>
      <w:r>
        <w:rPr>
          <w:rFonts w:ascii="Times New Roman" w:hAnsi="Times New Roman"/>
          <w:spacing w:val="-8"/>
          <w:sz w:val="28"/>
          <w:szCs w:val="28"/>
          <w:highlight w:val="white"/>
        </w:rPr>
        <w:t>Остапчук</w:t>
      </w:r>
      <w:proofErr w:type="spellEnd"/>
      <w:r>
        <w:rPr>
          <w:rFonts w:ascii="Times New Roman" w:hAnsi="Times New Roman"/>
          <w:spacing w:val="-8"/>
          <w:sz w:val="28"/>
          <w:szCs w:val="28"/>
          <w:highlight w:val="white"/>
        </w:rPr>
        <w:t xml:space="preserve"> Г. </w:t>
      </w:r>
      <w:r>
        <w:rPr>
          <w:rFonts w:ascii="Times New Roman" w:hAnsi="Times New Roman"/>
          <w:spacing w:val="-8"/>
          <w:sz w:val="28"/>
          <w:szCs w:val="28"/>
        </w:rPr>
        <w:t>А.</w:t>
      </w:r>
      <w:r w:rsidR="00F37078">
        <w:rPr>
          <w:rFonts w:ascii="Times New Roman" w:hAnsi="Times New Roman"/>
          <w:sz w:val="28"/>
          <w:szCs w:val="28"/>
        </w:rPr>
        <w:t>____________</w:t>
      </w:r>
    </w:p>
    <w:p w:rsidR="00D15412" w:rsidRPr="00073FF4" w:rsidRDefault="00F370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i/>
        </w:rPr>
      </w:pPr>
      <w:r>
        <w:rPr>
          <w:rFonts w:ascii="Times New Roman" w:hAnsi="Times New Roman"/>
          <w:bCs/>
          <w:i/>
          <w:sz w:val="28"/>
          <w:szCs w:val="28"/>
        </w:rPr>
        <w:t xml:space="preserve">                                                          </w:t>
      </w:r>
      <w:r w:rsidR="00073FF4">
        <w:rPr>
          <w:rFonts w:ascii="Times New Roman" w:hAnsi="Times New Roman"/>
          <w:bCs/>
          <w:i/>
          <w:sz w:val="28"/>
          <w:szCs w:val="28"/>
        </w:rPr>
        <w:t xml:space="preserve">  </w:t>
      </w:r>
      <w:r w:rsidRPr="00073FF4">
        <w:rPr>
          <w:rFonts w:ascii="Times New Roman" w:hAnsi="Times New Roman"/>
          <w:bCs/>
          <w:i/>
        </w:rPr>
        <w:t>(подпись)</w:t>
      </w:r>
    </w:p>
    <w:p w:rsidR="00D15412" w:rsidRDefault="00D1541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D15412" w:rsidRDefault="00D1541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D15412" w:rsidRDefault="00161F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Pr>
          <w:rFonts w:ascii="Times New Roman" w:hAnsi="Times New Roman"/>
          <w:sz w:val="28"/>
          <w:szCs w:val="28"/>
        </w:rPr>
        <w:t xml:space="preserve">Составитель: </w:t>
      </w:r>
      <w:proofErr w:type="spellStart"/>
      <w:r>
        <w:rPr>
          <w:rFonts w:ascii="Times New Roman" w:hAnsi="Times New Roman"/>
          <w:sz w:val="28"/>
          <w:szCs w:val="28"/>
        </w:rPr>
        <w:t>Остапчук</w:t>
      </w:r>
      <w:proofErr w:type="spellEnd"/>
      <w:r>
        <w:rPr>
          <w:rFonts w:ascii="Times New Roman" w:hAnsi="Times New Roman"/>
          <w:sz w:val="28"/>
          <w:szCs w:val="28"/>
        </w:rPr>
        <w:t xml:space="preserve"> Г. А</w:t>
      </w:r>
      <w:r w:rsidR="00F37078">
        <w:rPr>
          <w:rFonts w:ascii="Times New Roman" w:hAnsi="Times New Roman"/>
          <w:sz w:val="28"/>
          <w:szCs w:val="28"/>
        </w:rPr>
        <w:t>., преподаватель Колледжа ФГБОУ ВО «ГГУ».</w:t>
      </w:r>
    </w:p>
    <w:p w:rsidR="00D15412" w:rsidRDefault="00D15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i/>
          <w:sz w:val="28"/>
          <w:szCs w:val="28"/>
        </w:rPr>
      </w:pPr>
    </w:p>
    <w:p w:rsidR="00073FF4" w:rsidRDefault="00073FF4">
      <w:pPr>
        <w:rPr>
          <w:b/>
          <w:caps/>
        </w:rPr>
      </w:pPr>
      <w:r>
        <w:rPr>
          <w:rFonts w:hint="eastAsia"/>
          <w:b/>
          <w:caps/>
        </w:rPr>
        <w:br w:type="page"/>
      </w:r>
    </w:p>
    <w:p w:rsidR="00D15412" w:rsidRDefault="00F37078">
      <w:pPr>
        <w:suppressAutoHyphens/>
        <w:ind w:firstLine="709"/>
        <w:jc w:val="center"/>
        <w:rPr>
          <w:rFonts w:ascii="Times New Roman" w:hAnsi="Times New Roman"/>
          <w:b/>
          <w:bCs/>
          <w:sz w:val="28"/>
          <w:szCs w:val="28"/>
        </w:rPr>
      </w:pPr>
      <w:r>
        <w:rPr>
          <w:rFonts w:ascii="Times New Roman" w:hAnsi="Times New Roman"/>
          <w:b/>
          <w:bCs/>
          <w:sz w:val="28"/>
          <w:szCs w:val="28"/>
        </w:rPr>
        <w:lastRenderedPageBreak/>
        <w:t>СОДЕРЖАНИЕ</w:t>
      </w:r>
    </w:p>
    <w:p w:rsidR="00D15412" w:rsidRDefault="00D15412">
      <w:pPr>
        <w:suppressAutoHyphens/>
        <w:ind w:firstLine="709"/>
        <w:jc w:val="center"/>
        <w:rPr>
          <w:rFonts w:ascii="Times New Roman" w:hAnsi="Times New Roman"/>
          <w:b/>
          <w:bCs/>
          <w:sz w:val="28"/>
          <w:szCs w:val="28"/>
        </w:rPr>
      </w:pPr>
    </w:p>
    <w:p w:rsidR="00D15412" w:rsidRDefault="00930D92">
      <w:pPr>
        <w:spacing w:line="360" w:lineRule="auto"/>
        <w:rPr>
          <w:rFonts w:ascii="Times New Roman" w:hAnsi="Times New Roman"/>
          <w:sz w:val="26"/>
          <w:szCs w:val="26"/>
        </w:rPr>
      </w:pPr>
      <w:r>
        <w:rPr>
          <w:rFonts w:ascii="Times New Roman" w:hAnsi="Times New Roman"/>
          <w:sz w:val="26"/>
          <w:szCs w:val="26"/>
        </w:rPr>
        <w:t xml:space="preserve">1. Общая характеристика </w:t>
      </w:r>
      <w:r w:rsidR="00F37078">
        <w:rPr>
          <w:rFonts w:ascii="Times New Roman" w:hAnsi="Times New Roman"/>
          <w:sz w:val="26"/>
          <w:szCs w:val="26"/>
        </w:rPr>
        <w:t>рабочей программы учебной дисциплины……..3</w:t>
      </w:r>
    </w:p>
    <w:p w:rsidR="00D15412" w:rsidRDefault="00F37078">
      <w:pPr>
        <w:suppressAutoHyphens/>
        <w:spacing w:line="360" w:lineRule="auto"/>
        <w:rPr>
          <w:rFonts w:ascii="Times New Roman" w:hAnsi="Times New Roman"/>
          <w:sz w:val="26"/>
          <w:szCs w:val="26"/>
        </w:rPr>
      </w:pPr>
      <w:r>
        <w:rPr>
          <w:rFonts w:ascii="Times New Roman" w:hAnsi="Times New Roman"/>
          <w:sz w:val="26"/>
          <w:szCs w:val="26"/>
        </w:rPr>
        <w:t>2. Структура и содержание учебной дисциплины…….……………………..6</w:t>
      </w:r>
    </w:p>
    <w:p w:rsidR="00D15412" w:rsidRDefault="00F37078">
      <w:pPr>
        <w:suppressAutoHyphens/>
        <w:spacing w:line="360" w:lineRule="auto"/>
        <w:rPr>
          <w:rFonts w:ascii="Times New Roman" w:hAnsi="Times New Roman"/>
          <w:sz w:val="26"/>
          <w:szCs w:val="26"/>
        </w:rPr>
      </w:pPr>
      <w:r>
        <w:rPr>
          <w:rFonts w:ascii="Times New Roman" w:hAnsi="Times New Roman"/>
          <w:sz w:val="26"/>
          <w:szCs w:val="26"/>
        </w:rPr>
        <w:t xml:space="preserve">    2.1.</w:t>
      </w:r>
      <w:r w:rsidR="00073FF4">
        <w:rPr>
          <w:rFonts w:ascii="Times New Roman" w:hAnsi="Times New Roman"/>
          <w:sz w:val="26"/>
          <w:szCs w:val="26"/>
        </w:rPr>
        <w:t xml:space="preserve"> </w:t>
      </w:r>
      <w:r>
        <w:rPr>
          <w:rFonts w:ascii="Times New Roman" w:hAnsi="Times New Roman"/>
          <w:sz w:val="26"/>
          <w:szCs w:val="26"/>
        </w:rPr>
        <w:t>Объем учебной дисциплины и виды учебной работы……………......7</w:t>
      </w:r>
    </w:p>
    <w:p w:rsidR="00D15412" w:rsidRDefault="00F37078">
      <w:pPr>
        <w:suppressAutoHyphens/>
        <w:spacing w:line="360" w:lineRule="auto"/>
        <w:rPr>
          <w:rFonts w:ascii="Times New Roman" w:hAnsi="Times New Roman"/>
          <w:sz w:val="26"/>
          <w:szCs w:val="26"/>
        </w:rPr>
      </w:pPr>
      <w:r>
        <w:rPr>
          <w:rFonts w:ascii="Times New Roman" w:hAnsi="Times New Roman"/>
          <w:sz w:val="26"/>
          <w:szCs w:val="26"/>
        </w:rPr>
        <w:t xml:space="preserve">    2.2.</w:t>
      </w:r>
      <w:r w:rsidR="00073FF4">
        <w:rPr>
          <w:rFonts w:ascii="Times New Roman" w:hAnsi="Times New Roman"/>
          <w:sz w:val="26"/>
          <w:szCs w:val="26"/>
        </w:rPr>
        <w:t xml:space="preserve"> </w:t>
      </w:r>
      <w:r>
        <w:rPr>
          <w:rFonts w:ascii="Times New Roman" w:hAnsi="Times New Roman"/>
          <w:sz w:val="26"/>
          <w:szCs w:val="26"/>
        </w:rPr>
        <w:t>Тематический план и содержание учебной дисциплины………..…...8</w:t>
      </w:r>
    </w:p>
    <w:p w:rsidR="00D15412" w:rsidRDefault="00F37078">
      <w:pPr>
        <w:suppressAutoHyphens/>
        <w:spacing w:line="360" w:lineRule="auto"/>
        <w:rPr>
          <w:rFonts w:ascii="Times New Roman" w:hAnsi="Times New Roman"/>
          <w:sz w:val="26"/>
          <w:szCs w:val="26"/>
        </w:rPr>
      </w:pPr>
      <w:r>
        <w:rPr>
          <w:rFonts w:ascii="Times New Roman" w:hAnsi="Times New Roman"/>
          <w:sz w:val="26"/>
          <w:szCs w:val="26"/>
        </w:rPr>
        <w:t>3. Условия реализации программы учебной дисциплины….………………14</w:t>
      </w:r>
    </w:p>
    <w:p w:rsidR="00073FF4" w:rsidRDefault="00F37078">
      <w:pPr>
        <w:suppressAutoHyphens/>
        <w:spacing w:line="360" w:lineRule="auto"/>
        <w:rPr>
          <w:rFonts w:ascii="Times New Roman" w:hAnsi="Times New Roman"/>
          <w:sz w:val="26"/>
          <w:szCs w:val="26"/>
        </w:rPr>
      </w:pPr>
      <w:r>
        <w:rPr>
          <w:rFonts w:ascii="Times New Roman" w:hAnsi="Times New Roman"/>
          <w:sz w:val="26"/>
          <w:szCs w:val="26"/>
        </w:rPr>
        <w:t>4. Контроль и оценка результатов освоения учебной дисциплины………..15</w:t>
      </w:r>
    </w:p>
    <w:p w:rsidR="001A1D74" w:rsidRPr="001A1D74" w:rsidRDefault="001A1D74" w:rsidP="001A1D74">
      <w:pPr>
        <w:suppressAutoHyphens/>
        <w:spacing w:line="360" w:lineRule="auto"/>
        <w:rPr>
          <w:rFonts w:ascii="Times New Roman" w:hAnsi="Times New Roman"/>
          <w:sz w:val="26"/>
          <w:szCs w:val="26"/>
        </w:rPr>
      </w:pPr>
      <w:r>
        <w:rPr>
          <w:rFonts w:ascii="Times New Roman" w:hAnsi="Times New Roman"/>
          <w:sz w:val="26"/>
          <w:szCs w:val="26"/>
        </w:rPr>
        <w:t>5. Приложение «Ф</w:t>
      </w:r>
      <w:r w:rsidRPr="001A1D74">
        <w:rPr>
          <w:rFonts w:ascii="Times New Roman" w:hAnsi="Times New Roman"/>
          <w:sz w:val="26"/>
          <w:szCs w:val="26"/>
        </w:rPr>
        <w:t>онд оценочных сре</w:t>
      </w:r>
      <w:proofErr w:type="gramStart"/>
      <w:r w:rsidRPr="001A1D74">
        <w:rPr>
          <w:rFonts w:ascii="Times New Roman" w:hAnsi="Times New Roman"/>
          <w:sz w:val="26"/>
          <w:szCs w:val="26"/>
        </w:rPr>
        <w:t>дств дл</w:t>
      </w:r>
      <w:proofErr w:type="gramEnd"/>
      <w:r w:rsidRPr="001A1D74">
        <w:rPr>
          <w:rFonts w:ascii="Times New Roman" w:hAnsi="Times New Roman"/>
          <w:sz w:val="26"/>
          <w:szCs w:val="26"/>
        </w:rPr>
        <w:t>я текущего контроля успеваемости и промежуточной аттестации</w:t>
      </w:r>
      <w:r>
        <w:rPr>
          <w:rFonts w:ascii="Times New Roman" w:hAnsi="Times New Roman"/>
          <w:sz w:val="26"/>
          <w:szCs w:val="26"/>
        </w:rPr>
        <w:t xml:space="preserve"> </w:t>
      </w:r>
      <w:r w:rsidRPr="001A1D74">
        <w:rPr>
          <w:rFonts w:ascii="Times New Roman" w:hAnsi="Times New Roman"/>
          <w:sz w:val="26"/>
          <w:szCs w:val="26"/>
        </w:rPr>
        <w:t>по дисциплине</w:t>
      </w:r>
      <w:r>
        <w:rPr>
          <w:rFonts w:ascii="Times New Roman" w:hAnsi="Times New Roman"/>
          <w:sz w:val="26"/>
          <w:szCs w:val="26"/>
        </w:rPr>
        <w:t xml:space="preserve"> СГЦ.02.</w:t>
      </w:r>
      <w:r w:rsidRPr="001A1D74">
        <w:rPr>
          <w:rFonts w:ascii="Times New Roman" w:hAnsi="Times New Roman"/>
          <w:sz w:val="26"/>
          <w:szCs w:val="26"/>
        </w:rPr>
        <w:t xml:space="preserve"> </w:t>
      </w:r>
      <w:r>
        <w:rPr>
          <w:rFonts w:ascii="Times New Roman" w:hAnsi="Times New Roman"/>
          <w:sz w:val="26"/>
          <w:szCs w:val="26"/>
        </w:rPr>
        <w:t>Иностранный язык</w:t>
      </w:r>
      <w:r w:rsidR="003C74E3">
        <w:rPr>
          <w:rFonts w:ascii="Times New Roman" w:hAnsi="Times New Roman"/>
          <w:sz w:val="26"/>
          <w:szCs w:val="26"/>
        </w:rPr>
        <w:t xml:space="preserve"> в профессиональной деятельности</w:t>
      </w:r>
      <w:r>
        <w:rPr>
          <w:rFonts w:ascii="Times New Roman" w:hAnsi="Times New Roman"/>
          <w:sz w:val="26"/>
          <w:szCs w:val="26"/>
        </w:rPr>
        <w:t>»…</w:t>
      </w:r>
      <w:r w:rsidR="003C74E3">
        <w:rPr>
          <w:rFonts w:ascii="Times New Roman" w:hAnsi="Times New Roman"/>
          <w:sz w:val="26"/>
          <w:szCs w:val="26"/>
        </w:rPr>
        <w:t>……………………………………….</w:t>
      </w:r>
      <w:r>
        <w:rPr>
          <w:rFonts w:ascii="Times New Roman" w:hAnsi="Times New Roman"/>
          <w:sz w:val="26"/>
          <w:szCs w:val="26"/>
        </w:rPr>
        <w:t>…24</w:t>
      </w:r>
    </w:p>
    <w:p w:rsidR="001A1D74" w:rsidRDefault="001A1D74">
      <w:pPr>
        <w:suppressAutoHyphens/>
        <w:spacing w:line="360" w:lineRule="auto"/>
        <w:rPr>
          <w:rFonts w:ascii="Times New Roman" w:hAnsi="Times New Roman"/>
          <w:sz w:val="26"/>
          <w:szCs w:val="26"/>
        </w:rPr>
      </w:pPr>
    </w:p>
    <w:p w:rsidR="00D15412" w:rsidRDefault="00F37078">
      <w:pPr>
        <w:suppressAutoHyphens/>
        <w:spacing w:line="360" w:lineRule="auto"/>
        <w:rPr>
          <w:rFonts w:ascii="Times New Roman" w:hAnsi="Times New Roman"/>
          <w:sz w:val="26"/>
          <w:szCs w:val="26"/>
        </w:rPr>
      </w:pPr>
      <w:r>
        <w:br w:type="page"/>
      </w:r>
    </w:p>
    <w:p w:rsidR="00D15412" w:rsidRDefault="00F37078" w:rsidP="00073FF4">
      <w:pPr>
        <w:pStyle w:val="2"/>
        <w:numPr>
          <w:ilvl w:val="1"/>
          <w:numId w:val="2"/>
        </w:numPr>
        <w:spacing w:before="86" w:after="6"/>
        <w:jc w:val="center"/>
        <w:rPr>
          <w:rFonts w:ascii="Times New Roman" w:hAnsi="Times New Roman"/>
          <w:sz w:val="26"/>
          <w:szCs w:val="26"/>
        </w:rPr>
      </w:pPr>
      <w:r>
        <w:rPr>
          <w:rFonts w:ascii="Times New Roman" w:hAnsi="Times New Roman"/>
          <w:sz w:val="26"/>
          <w:szCs w:val="26"/>
        </w:rPr>
        <w:t>1. ПАСПОРТ ПРОГРАММЫ УЧЕБНОЙ ДИСЦИПЛИНЫ</w:t>
      </w:r>
    </w:p>
    <w:p w:rsidR="00D15412" w:rsidRPr="00073FF4" w:rsidRDefault="00F37078" w:rsidP="00073FF4">
      <w:pPr>
        <w:pStyle w:val="2"/>
        <w:numPr>
          <w:ilvl w:val="1"/>
          <w:numId w:val="2"/>
        </w:numPr>
        <w:spacing w:before="0" w:after="0"/>
        <w:jc w:val="center"/>
        <w:rPr>
          <w:rFonts w:ascii="Times New Roman" w:hAnsi="Times New Roman"/>
          <w:i/>
          <w:sz w:val="28"/>
          <w:szCs w:val="28"/>
        </w:rPr>
      </w:pPr>
      <w:r w:rsidRPr="00073FF4">
        <w:rPr>
          <w:rFonts w:ascii="Times New Roman" w:hAnsi="Times New Roman" w:cs="Times New Roman"/>
          <w:sz w:val="26"/>
          <w:szCs w:val="26"/>
        </w:rPr>
        <w:t xml:space="preserve">«Иностранный язык в </w:t>
      </w:r>
      <w:r w:rsidR="00073FF4">
        <w:rPr>
          <w:rFonts w:ascii="Times New Roman" w:hAnsi="Times New Roman" w:cs="Times New Roman"/>
          <w:sz w:val="26"/>
          <w:szCs w:val="26"/>
        </w:rPr>
        <w:t>профессиональной деятельности» (английский)</w:t>
      </w:r>
    </w:p>
    <w:p w:rsidR="00D15412" w:rsidRDefault="00F37078">
      <w:pPr>
        <w:suppressAutoHyphens/>
        <w:spacing w:line="276" w:lineRule="auto"/>
        <w:ind w:firstLine="709"/>
        <w:rPr>
          <w:rFonts w:ascii="Times New Roman" w:hAnsi="Times New Roman"/>
          <w:b/>
        </w:rPr>
      </w:pPr>
      <w:r>
        <w:rPr>
          <w:rFonts w:ascii="Times New Roman" w:hAnsi="Times New Roman"/>
          <w:b/>
        </w:rPr>
        <w:t>1.1. Место дисциплины в структуре основной образовательной программы</w:t>
      </w:r>
    </w:p>
    <w:p w:rsidR="00D15412" w:rsidRDefault="00F37078">
      <w:pPr>
        <w:suppressAutoHyphens/>
        <w:spacing w:line="276" w:lineRule="auto"/>
        <w:ind w:firstLine="709"/>
      </w:pPr>
      <w:r>
        <w:rPr>
          <w:rFonts w:ascii="Times New Roman" w:hAnsi="Times New Roman"/>
          <w:b/>
        </w:rPr>
        <w:t xml:space="preserve"> </w:t>
      </w:r>
      <w:r>
        <w:rPr>
          <w:rFonts w:ascii="Times New Roman" w:hAnsi="Times New Roman"/>
          <w:color w:val="000000"/>
        </w:rPr>
        <w:tab/>
      </w:r>
    </w:p>
    <w:p w:rsidR="00D15412" w:rsidRDefault="00F3707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Pr>
          <w:rFonts w:ascii="Times New Roman" w:hAnsi="Times New Roman"/>
        </w:rPr>
        <w:t>Учебная дисциплина «</w:t>
      </w:r>
      <w:r>
        <w:rPr>
          <w:rFonts w:ascii="Times New Roman" w:hAnsi="Times New Roman"/>
          <w:highlight w:val="white"/>
        </w:rPr>
        <w:t>Иностранный язык в профессиональной деятельности</w:t>
      </w:r>
      <w:r>
        <w:rPr>
          <w:rFonts w:ascii="Times New Roman" w:hAnsi="Times New Roman"/>
        </w:rPr>
        <w:t>» является обязательной частью общего гуманитарного и социально-экономического цикла основной образовательной программы в соответствии с ФГОС по специальности 54.02.01 Дизайн (по отраслям).</w:t>
      </w:r>
    </w:p>
    <w:p w:rsidR="00D15412" w:rsidRDefault="00F3707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Pr>
          <w:rFonts w:ascii="Times New Roman" w:hAnsi="Times New Roman"/>
        </w:rPr>
        <w:t>Учебная дисциплина «</w:t>
      </w:r>
      <w:r>
        <w:rPr>
          <w:rFonts w:ascii="Times New Roman" w:hAnsi="Times New Roman"/>
          <w:highlight w:val="white"/>
        </w:rPr>
        <w:t>Иностранный язык в профессиональной деятельности</w:t>
      </w:r>
      <w:r>
        <w:rPr>
          <w:rFonts w:ascii="Times New Roman" w:hAnsi="Times New Roman"/>
        </w:rPr>
        <w:t>» обеспечивает формирование профессиональных и общих компетенций по всем видам деятельности ФГОС по специальности 54.02.01 Дизайн (по отраслям). Особое значение дисциплина имеет при форм</w:t>
      </w:r>
      <w:r w:rsidR="00930D92">
        <w:rPr>
          <w:rFonts w:ascii="Times New Roman" w:hAnsi="Times New Roman"/>
        </w:rPr>
        <w:t xml:space="preserve">ировании и развитии </w:t>
      </w:r>
      <w:proofErr w:type="gramStart"/>
      <w:r w:rsidR="00930D92">
        <w:rPr>
          <w:rFonts w:ascii="Times New Roman" w:hAnsi="Times New Roman"/>
        </w:rPr>
        <w:t>ОК</w:t>
      </w:r>
      <w:proofErr w:type="gramEnd"/>
      <w:r w:rsidR="00930D92">
        <w:rPr>
          <w:rFonts w:ascii="Times New Roman" w:hAnsi="Times New Roman"/>
        </w:rPr>
        <w:t xml:space="preserve"> 1 – ОК 9</w:t>
      </w:r>
      <w:r>
        <w:rPr>
          <w:rFonts w:ascii="Times New Roman" w:hAnsi="Times New Roman"/>
        </w:rPr>
        <w:t>.</w:t>
      </w:r>
    </w:p>
    <w:p w:rsidR="00D15412" w:rsidRDefault="00D15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16"/>
          <w:szCs w:val="16"/>
        </w:rPr>
      </w:pPr>
    </w:p>
    <w:p w:rsidR="00D15412" w:rsidRDefault="00F37078">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pPr>
      <w:r>
        <w:rPr>
          <w:rFonts w:ascii="Times New Roman" w:hAnsi="Times New Roman" w:cs="Times New Roman"/>
          <w:b/>
          <w:lang w:eastAsia="ru-RU"/>
        </w:rPr>
        <w:t>1.2. Цель и планируемые результаты освоения дисциплины</w:t>
      </w:r>
      <w:r>
        <w:rPr>
          <w:b/>
        </w:rPr>
        <w:t xml:space="preserve"> </w:t>
      </w:r>
    </w:p>
    <w:p w:rsidR="00D15412" w:rsidRPr="00892475" w:rsidRDefault="00F37078">
      <w:pPr>
        <w:rPr>
          <w:lang w:eastAsia="en-US"/>
        </w:rPr>
      </w:pPr>
      <w:r w:rsidRPr="00892475">
        <w:rPr>
          <w:lang w:eastAsia="en-US"/>
        </w:rPr>
        <w:t xml:space="preserve">В рамках программы учебной дисциплины </w:t>
      </w:r>
      <w:proofErr w:type="gramStart"/>
      <w:r w:rsidRPr="00892475">
        <w:rPr>
          <w:lang w:eastAsia="en-US"/>
        </w:rPr>
        <w:t>обучающимися</w:t>
      </w:r>
      <w:proofErr w:type="gramEnd"/>
      <w:r w:rsidRPr="00892475">
        <w:rPr>
          <w:lang w:eastAsia="en-US"/>
        </w:rPr>
        <w:t xml:space="preserve"> осваиваются умения и знания</w:t>
      </w:r>
    </w:p>
    <w:tbl>
      <w:tblPr>
        <w:tblW w:w="11084" w:type="dxa"/>
        <w:tblInd w:w="-810" w:type="dxa"/>
        <w:tblBorders>
          <w:top w:val="single" w:sz="4" w:space="0" w:color="000001"/>
          <w:left w:val="single" w:sz="4" w:space="0" w:color="000001"/>
          <w:bottom w:val="single" w:sz="4" w:space="0" w:color="000001"/>
          <w:insideH w:val="single" w:sz="4" w:space="0" w:color="000001"/>
        </w:tblBorders>
        <w:tblCellMar>
          <w:left w:w="68" w:type="dxa"/>
        </w:tblCellMar>
        <w:tblLook w:val="04A0" w:firstRow="1" w:lastRow="0" w:firstColumn="1" w:lastColumn="0" w:noHBand="0" w:noVBand="1"/>
      </w:tblPr>
      <w:tblGrid>
        <w:gridCol w:w="2110"/>
        <w:gridCol w:w="4155"/>
        <w:gridCol w:w="4819"/>
      </w:tblGrid>
      <w:tr w:rsidR="00D15412" w:rsidTr="00F37078">
        <w:trPr>
          <w:trHeight w:val="649"/>
        </w:trPr>
        <w:tc>
          <w:tcPr>
            <w:tcW w:w="2110"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suppressAutoHyphens/>
              <w:spacing w:line="276" w:lineRule="auto"/>
              <w:jc w:val="center"/>
              <w:rPr>
                <w:rFonts w:ascii="Times New Roman" w:hAnsi="Times New Roman"/>
                <w:color w:val="000000"/>
              </w:rPr>
            </w:pPr>
            <w:r>
              <w:rPr>
                <w:rFonts w:ascii="Times New Roman" w:hAnsi="Times New Roman"/>
                <w:color w:val="000000"/>
              </w:rPr>
              <w:t xml:space="preserve">Код </w:t>
            </w:r>
          </w:p>
          <w:p w:rsidR="00D15412" w:rsidRDefault="00F37078">
            <w:pPr>
              <w:suppressAutoHyphens/>
              <w:spacing w:line="276" w:lineRule="auto"/>
              <w:jc w:val="center"/>
              <w:rPr>
                <w:rFonts w:ascii="Times New Roman" w:hAnsi="Times New Roman"/>
                <w:color w:val="000000"/>
              </w:rPr>
            </w:pPr>
            <w:proofErr w:type="gramStart"/>
            <w:r>
              <w:rPr>
                <w:rFonts w:ascii="Times New Roman" w:hAnsi="Times New Roman"/>
                <w:color w:val="000000"/>
              </w:rPr>
              <w:t>ОК</w:t>
            </w:r>
            <w:proofErr w:type="gramEnd"/>
          </w:p>
        </w:tc>
        <w:tc>
          <w:tcPr>
            <w:tcW w:w="4155"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suppressAutoHyphens/>
              <w:spacing w:line="276" w:lineRule="auto"/>
              <w:jc w:val="center"/>
              <w:rPr>
                <w:rFonts w:ascii="Times New Roman" w:hAnsi="Times New Roman"/>
                <w:color w:val="000000"/>
              </w:rPr>
            </w:pPr>
            <w:r>
              <w:rPr>
                <w:rFonts w:ascii="Times New Roman" w:hAnsi="Times New Roman"/>
                <w:color w:val="000000"/>
              </w:rPr>
              <w:t>Умения</w:t>
            </w:r>
          </w:p>
        </w:tc>
        <w:tc>
          <w:tcPr>
            <w:tcW w:w="4819"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F37078">
            <w:pPr>
              <w:suppressAutoHyphens/>
              <w:spacing w:line="276" w:lineRule="auto"/>
              <w:jc w:val="center"/>
              <w:rPr>
                <w:rFonts w:ascii="Times New Roman" w:hAnsi="Times New Roman"/>
                <w:color w:val="000000"/>
              </w:rPr>
            </w:pPr>
            <w:r>
              <w:rPr>
                <w:rFonts w:ascii="Times New Roman" w:hAnsi="Times New Roman"/>
                <w:color w:val="000000"/>
              </w:rPr>
              <w:t>Знания</w:t>
            </w:r>
          </w:p>
        </w:tc>
      </w:tr>
      <w:tr w:rsidR="00D15412" w:rsidTr="00F37078">
        <w:trPr>
          <w:trHeight w:val="3781"/>
        </w:trPr>
        <w:tc>
          <w:tcPr>
            <w:tcW w:w="2110" w:type="dxa"/>
            <w:tcBorders>
              <w:top w:val="single" w:sz="4" w:space="0" w:color="000001"/>
              <w:left w:val="single" w:sz="4" w:space="0" w:color="000001"/>
              <w:bottom w:val="single" w:sz="4" w:space="0" w:color="auto"/>
            </w:tcBorders>
            <w:shd w:val="clear" w:color="auto" w:fill="FFFFFF"/>
            <w:tcMar>
              <w:left w:w="68" w:type="dxa"/>
            </w:tcMar>
          </w:tcPr>
          <w:p w:rsidR="00D15412" w:rsidRDefault="00F37078">
            <w:pPr>
              <w:suppressAutoHyphens/>
              <w:spacing w:line="276" w:lineRule="auto"/>
              <w:jc w:val="center"/>
              <w:rPr>
                <w:rFonts w:ascii="Times New Roman" w:hAnsi="Times New Roman"/>
                <w:color w:val="000000"/>
              </w:rPr>
            </w:pPr>
            <w:proofErr w:type="gramStart"/>
            <w:r>
              <w:rPr>
                <w:rFonts w:ascii="Times New Roman" w:hAnsi="Times New Roman"/>
                <w:color w:val="000000"/>
              </w:rPr>
              <w:t>ОК</w:t>
            </w:r>
            <w:proofErr w:type="gramEnd"/>
            <w:r>
              <w:rPr>
                <w:rFonts w:ascii="Times New Roman" w:hAnsi="Times New Roman"/>
                <w:color w:val="000000"/>
              </w:rPr>
              <w:t xml:space="preserve"> </w:t>
            </w:r>
            <w:r w:rsidR="00892475">
              <w:rPr>
                <w:rFonts w:ascii="Times New Roman" w:hAnsi="Times New Roman"/>
                <w:color w:val="000000"/>
              </w:rPr>
              <w:t>0</w:t>
            </w:r>
            <w:r>
              <w:rPr>
                <w:rFonts w:ascii="Times New Roman" w:hAnsi="Times New Roman"/>
                <w:color w:val="000000"/>
              </w:rPr>
              <w:t>1 –</w:t>
            </w:r>
          </w:p>
          <w:p w:rsidR="00D15412" w:rsidRDefault="00930D92">
            <w:pPr>
              <w:suppressAutoHyphens/>
              <w:spacing w:line="276" w:lineRule="auto"/>
              <w:jc w:val="center"/>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ОК</w:t>
            </w:r>
            <w:proofErr w:type="gramEnd"/>
            <w:r>
              <w:rPr>
                <w:rFonts w:ascii="Times New Roman" w:hAnsi="Times New Roman"/>
                <w:color w:val="000000"/>
              </w:rPr>
              <w:t xml:space="preserve"> </w:t>
            </w:r>
            <w:r w:rsidR="00892475">
              <w:rPr>
                <w:rFonts w:ascii="Times New Roman" w:hAnsi="Times New Roman"/>
                <w:color w:val="000000"/>
              </w:rPr>
              <w:t>0</w:t>
            </w:r>
            <w:r>
              <w:rPr>
                <w:rFonts w:ascii="Times New Roman" w:hAnsi="Times New Roman"/>
                <w:color w:val="000000"/>
              </w:rPr>
              <w:t>9</w:t>
            </w:r>
          </w:p>
        </w:tc>
        <w:tc>
          <w:tcPr>
            <w:tcW w:w="4155" w:type="dxa"/>
            <w:tcBorders>
              <w:top w:val="single" w:sz="4" w:space="0" w:color="000001"/>
              <w:left w:val="single" w:sz="4" w:space="0" w:color="000001"/>
              <w:bottom w:val="single" w:sz="4" w:space="0" w:color="auto"/>
            </w:tcBorders>
            <w:shd w:val="clear" w:color="auto" w:fill="FFFFFF"/>
            <w:tcMar>
              <w:left w:w="68" w:type="dxa"/>
            </w:tcMar>
          </w:tcPr>
          <w:p w:rsidR="00D15412" w:rsidRDefault="00F37078">
            <w:pPr>
              <w:spacing w:line="276" w:lineRule="auto"/>
              <w:jc w:val="both"/>
              <w:rPr>
                <w:rFonts w:ascii="Times New Roman" w:hAnsi="Times New Roman"/>
                <w:color w:val="000000"/>
              </w:rPr>
            </w:pPr>
            <w:r>
              <w:rPr>
                <w:rFonts w:ascii="Times New Roman" w:hAnsi="Times New Roman"/>
                <w:color w:val="000000"/>
              </w:rPr>
              <w:t xml:space="preserve">общаться (устно и письменно) на иностранном языке на профессиональные и повседневные темы; </w:t>
            </w:r>
          </w:p>
          <w:p w:rsidR="00D15412" w:rsidRDefault="00F37078">
            <w:pPr>
              <w:spacing w:line="276" w:lineRule="auto"/>
              <w:jc w:val="both"/>
              <w:rPr>
                <w:rFonts w:ascii="Times New Roman" w:hAnsi="Times New Roman"/>
                <w:color w:val="000000"/>
              </w:rPr>
            </w:pPr>
            <w:r>
              <w:rPr>
                <w:rFonts w:ascii="Times New Roman" w:hAnsi="Times New Roman"/>
                <w:color w:val="000000"/>
              </w:rPr>
              <w:t>переводить (со словарем) иностранные тексты профессиональной направленности;</w:t>
            </w:r>
          </w:p>
          <w:p w:rsidR="00D15412" w:rsidRDefault="00F37078">
            <w:pPr>
              <w:suppressAutoHyphens/>
              <w:spacing w:line="276" w:lineRule="auto"/>
              <w:jc w:val="both"/>
              <w:rPr>
                <w:rFonts w:ascii="Times New Roman" w:hAnsi="Times New Roman"/>
                <w:color w:val="000000"/>
              </w:rPr>
            </w:pPr>
            <w:r>
              <w:rPr>
                <w:rFonts w:ascii="Times New Roman" w:hAnsi="Times New Roman"/>
                <w:color w:val="000000"/>
              </w:rPr>
              <w:t xml:space="preserve"> самостоятельно совершенствовать устную и письменную речь, пополнять словарный запас</w:t>
            </w:r>
          </w:p>
        </w:tc>
        <w:tc>
          <w:tcPr>
            <w:tcW w:w="4819" w:type="dxa"/>
            <w:tcBorders>
              <w:top w:val="single" w:sz="4" w:space="0" w:color="000001"/>
              <w:left w:val="single" w:sz="4" w:space="0" w:color="000001"/>
              <w:bottom w:val="single" w:sz="4" w:space="0" w:color="auto"/>
              <w:right w:val="single" w:sz="4" w:space="0" w:color="000001"/>
            </w:tcBorders>
            <w:shd w:val="clear" w:color="auto" w:fill="FFFFFF"/>
            <w:tcMar>
              <w:left w:w="68" w:type="dxa"/>
            </w:tcMar>
          </w:tcPr>
          <w:p w:rsidR="00D15412" w:rsidRDefault="00F37078">
            <w:pPr>
              <w:spacing w:line="276" w:lineRule="auto"/>
              <w:rPr>
                <w:rFonts w:ascii="Times New Roman" w:hAnsi="Times New Roman"/>
                <w:color w:val="000000"/>
              </w:rPr>
            </w:pPr>
            <w:r>
              <w:rPr>
                <w:rFonts w:ascii="Times New Roman" w:hAnsi="Times New Roman"/>
                <w:color w:val="000000"/>
              </w:rPr>
              <w:t>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D15412" w:rsidRDefault="00F37078">
            <w:pPr>
              <w:spacing w:line="276" w:lineRule="auto"/>
              <w:rPr>
                <w:rFonts w:ascii="Times New Roman" w:hAnsi="Times New Roman"/>
                <w:color w:val="000000"/>
              </w:rPr>
            </w:pPr>
            <w:r>
              <w:rPr>
                <w:rFonts w:ascii="Times New Roman" w:hAnsi="Times New Roman"/>
                <w:color w:val="000000"/>
              </w:rPr>
              <w:t>лексический минимум, относящийся к описанию предметов, средств и процессов профессиональной деятельности;</w:t>
            </w:r>
          </w:p>
          <w:p w:rsidR="00F37078" w:rsidRDefault="00F37078">
            <w:pPr>
              <w:suppressAutoHyphens/>
              <w:spacing w:line="276" w:lineRule="auto"/>
              <w:rPr>
                <w:rFonts w:ascii="Times New Roman" w:hAnsi="Times New Roman"/>
                <w:color w:val="000000"/>
              </w:rPr>
            </w:pPr>
            <w:r>
              <w:rPr>
                <w:rFonts w:ascii="Times New Roman" w:hAnsi="Times New Roman"/>
                <w:color w:val="000000"/>
              </w:rPr>
              <w:t>правила чтения текстов (особенности произношения) профессиональной направленности</w:t>
            </w:r>
          </w:p>
        </w:tc>
      </w:tr>
      <w:tr w:rsidR="00F37078" w:rsidTr="00F37078">
        <w:trPr>
          <w:trHeight w:val="1320"/>
        </w:trPr>
        <w:tc>
          <w:tcPr>
            <w:tcW w:w="2110" w:type="dxa"/>
            <w:tcBorders>
              <w:top w:val="single" w:sz="4" w:space="0" w:color="auto"/>
              <w:left w:val="single" w:sz="4" w:space="0" w:color="000001"/>
              <w:bottom w:val="single" w:sz="4" w:space="0" w:color="auto"/>
            </w:tcBorders>
            <w:shd w:val="clear" w:color="auto" w:fill="FFFFFF"/>
            <w:tcMar>
              <w:left w:w="68" w:type="dxa"/>
            </w:tcMar>
          </w:tcPr>
          <w:p w:rsidR="00F37078" w:rsidRDefault="00F37078" w:rsidP="00F37078">
            <w:pPr>
              <w:suppressAutoHyphens/>
              <w:spacing w:line="276" w:lineRule="auto"/>
              <w:rPr>
                <w:rFonts w:ascii="Times New Roman" w:hAnsi="Times New Roman"/>
                <w:color w:val="000000"/>
              </w:rPr>
            </w:pPr>
            <w:proofErr w:type="gramStart"/>
            <w:r w:rsidRPr="00B207D0">
              <w:rPr>
                <w:rFonts w:ascii="Times New Roman" w:hAnsi="Times New Roman" w:cs="Times New Roman"/>
                <w:color w:val="000000"/>
                <w:lang w:eastAsia="ru-RU" w:bidi="ru-RU"/>
              </w:rPr>
              <w:t>ОК</w:t>
            </w:r>
            <w:proofErr w:type="gramEnd"/>
            <w:r w:rsidRPr="00B207D0">
              <w:rPr>
                <w:rFonts w:ascii="Times New Roman" w:hAnsi="Times New Roman" w:cs="Times New Roman"/>
                <w:color w:val="000000"/>
                <w:lang w:eastAsia="ru-RU" w:bidi="ru-RU"/>
              </w:rPr>
              <w:t xml:space="preserve"> 01. Выбирать способы решения задач профессиональной деятельности применительно к различным контекстам</w:t>
            </w:r>
          </w:p>
        </w:tc>
        <w:tc>
          <w:tcPr>
            <w:tcW w:w="4155" w:type="dxa"/>
            <w:tcBorders>
              <w:top w:val="single" w:sz="4" w:space="0" w:color="auto"/>
              <w:left w:val="single" w:sz="4" w:space="0" w:color="000001"/>
              <w:bottom w:val="single" w:sz="4" w:space="0" w:color="auto"/>
            </w:tcBorders>
            <w:shd w:val="clear" w:color="auto" w:fill="FFFFFF"/>
            <w:tcMar>
              <w:left w:w="68" w:type="dxa"/>
            </w:tcMar>
          </w:tcPr>
          <w:p w:rsidR="00F37078" w:rsidRPr="00B207D0" w:rsidRDefault="00F37078" w:rsidP="00F37078">
            <w:pPr>
              <w:pStyle w:val="afa"/>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В части трудового воспитания:</w:t>
            </w:r>
          </w:p>
          <w:p w:rsidR="00F37078" w:rsidRPr="00B207D0" w:rsidRDefault="00F37078" w:rsidP="00F37078">
            <w:pPr>
              <w:pStyle w:val="afa"/>
              <w:numPr>
                <w:ilvl w:val="0"/>
                <w:numId w:val="9"/>
              </w:numPr>
              <w:tabs>
                <w:tab w:val="left" w:pos="139"/>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готовность к труду, осознание ценности мастерства, трудолюбие;</w:t>
            </w:r>
          </w:p>
          <w:p w:rsidR="00F37078" w:rsidRPr="00B207D0" w:rsidRDefault="00F37078" w:rsidP="00F37078">
            <w:pPr>
              <w:pStyle w:val="afa"/>
              <w:numPr>
                <w:ilvl w:val="0"/>
                <w:numId w:val="9"/>
              </w:numPr>
              <w:tabs>
                <w:tab w:val="left" w:pos="139"/>
                <w:tab w:val="left" w:pos="2590"/>
                <w:tab w:val="left" w:pos="3593"/>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готовность к активной деятельности технологической</w:t>
            </w:r>
            <w:r w:rsidRPr="00B207D0">
              <w:rPr>
                <w:rFonts w:ascii="Times New Roman" w:hAnsi="Times New Roman" w:cs="Times New Roman"/>
                <w:color w:val="000000"/>
                <w:sz w:val="24"/>
                <w:szCs w:val="24"/>
                <w:lang w:eastAsia="ru-RU" w:bidi="ru-RU"/>
              </w:rPr>
              <w:tab/>
              <w:t>и</w:t>
            </w:r>
            <w:r w:rsidRPr="00B207D0">
              <w:rPr>
                <w:rFonts w:ascii="Times New Roman" w:hAnsi="Times New Roman" w:cs="Times New Roman"/>
                <w:color w:val="000000"/>
                <w:sz w:val="24"/>
                <w:szCs w:val="24"/>
                <w:lang w:eastAsia="ru-RU" w:bidi="ru-RU"/>
              </w:rPr>
              <w:tab/>
              <w:t>социальной</w:t>
            </w:r>
          </w:p>
          <w:p w:rsidR="00F37078" w:rsidRPr="00B207D0" w:rsidRDefault="00F37078" w:rsidP="00F37078">
            <w:pPr>
              <w:pStyle w:val="afa"/>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направленности, способность инициировать, планировать и самостоятельно выполнять такую деятельность;</w:t>
            </w:r>
          </w:p>
          <w:p w:rsidR="00F37078" w:rsidRPr="00B207D0" w:rsidRDefault="00F37078" w:rsidP="00F37078">
            <w:pPr>
              <w:pStyle w:val="afa"/>
              <w:numPr>
                <w:ilvl w:val="0"/>
                <w:numId w:val="9"/>
              </w:numPr>
              <w:tabs>
                <w:tab w:val="left" w:pos="139"/>
                <w:tab w:val="left" w:pos="1548"/>
                <w:tab w:val="left" w:pos="2278"/>
                <w:tab w:val="left" w:pos="3996"/>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интерес</w:t>
            </w:r>
            <w:r w:rsidRPr="00B207D0">
              <w:rPr>
                <w:rFonts w:ascii="Times New Roman" w:hAnsi="Times New Roman" w:cs="Times New Roman"/>
                <w:color w:val="000000"/>
                <w:sz w:val="24"/>
                <w:szCs w:val="24"/>
                <w:lang w:eastAsia="ru-RU" w:bidi="ru-RU"/>
              </w:rPr>
              <w:tab/>
              <w:t>к</w:t>
            </w:r>
            <w:r w:rsidRPr="00B207D0">
              <w:rPr>
                <w:rFonts w:ascii="Times New Roman" w:hAnsi="Times New Roman" w:cs="Times New Roman"/>
                <w:color w:val="000000"/>
                <w:sz w:val="24"/>
                <w:szCs w:val="24"/>
                <w:lang w:eastAsia="ru-RU" w:bidi="ru-RU"/>
              </w:rPr>
              <w:tab/>
              <w:t>различным</w:t>
            </w:r>
            <w:r w:rsidRPr="00B207D0">
              <w:rPr>
                <w:rFonts w:ascii="Times New Roman" w:hAnsi="Times New Roman" w:cs="Times New Roman"/>
                <w:color w:val="000000"/>
                <w:sz w:val="24"/>
                <w:szCs w:val="24"/>
                <w:lang w:eastAsia="ru-RU" w:bidi="ru-RU"/>
              </w:rPr>
              <w:tab/>
              <w:t>сферам</w:t>
            </w:r>
          </w:p>
          <w:p w:rsidR="00F37078" w:rsidRPr="00B207D0" w:rsidRDefault="00F37078" w:rsidP="00F37078">
            <w:pPr>
              <w:pStyle w:val="afa"/>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профессиональной деятельности,</w:t>
            </w:r>
          </w:p>
          <w:p w:rsidR="00F37078" w:rsidRPr="00B207D0" w:rsidRDefault="00F37078" w:rsidP="00F37078">
            <w:pPr>
              <w:pStyle w:val="afa"/>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Овладение универсальными учебными познавательными действиями:</w:t>
            </w:r>
          </w:p>
          <w:p w:rsidR="00F37078" w:rsidRPr="00B207D0" w:rsidRDefault="00F37078" w:rsidP="00F37078">
            <w:pPr>
              <w:pStyle w:val="afa"/>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а) базовые логические действия:</w:t>
            </w:r>
          </w:p>
          <w:p w:rsidR="00F37078" w:rsidRPr="00B207D0" w:rsidRDefault="00F37078" w:rsidP="00F37078">
            <w:pPr>
              <w:pStyle w:val="afa"/>
              <w:numPr>
                <w:ilvl w:val="0"/>
                <w:numId w:val="10"/>
              </w:numPr>
              <w:tabs>
                <w:tab w:val="left" w:pos="134"/>
                <w:tab w:val="left" w:pos="2388"/>
                <w:tab w:val="left" w:pos="4620"/>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самостоятельно</w:t>
            </w:r>
            <w:r w:rsidRPr="00B207D0">
              <w:rPr>
                <w:rFonts w:ascii="Times New Roman" w:hAnsi="Times New Roman" w:cs="Times New Roman"/>
                <w:color w:val="000000"/>
                <w:sz w:val="24"/>
                <w:szCs w:val="24"/>
                <w:lang w:eastAsia="ru-RU" w:bidi="ru-RU"/>
              </w:rPr>
              <w:tab/>
              <w:t>формулировать</w:t>
            </w:r>
            <w:r w:rsidRPr="00B207D0">
              <w:rPr>
                <w:rFonts w:ascii="Times New Roman" w:hAnsi="Times New Roman" w:cs="Times New Roman"/>
                <w:color w:val="000000"/>
                <w:sz w:val="24"/>
                <w:szCs w:val="24"/>
                <w:lang w:eastAsia="ru-RU" w:bidi="ru-RU"/>
              </w:rPr>
              <w:tab/>
              <w:t>и</w:t>
            </w:r>
          </w:p>
          <w:p w:rsidR="00F37078" w:rsidRPr="00B207D0" w:rsidRDefault="00F37078" w:rsidP="00F37078">
            <w:pPr>
              <w:pStyle w:val="afa"/>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актуализировать проблему, рассматривать ее всесторонне;</w:t>
            </w:r>
          </w:p>
          <w:p w:rsidR="00F37078" w:rsidRPr="00B207D0" w:rsidRDefault="00F37078" w:rsidP="00F37078">
            <w:pPr>
              <w:pStyle w:val="afa"/>
              <w:numPr>
                <w:ilvl w:val="0"/>
                <w:numId w:val="10"/>
              </w:numPr>
              <w:tabs>
                <w:tab w:val="left" w:pos="134"/>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устанавливать существенный признак или основания для сравнения, классификации и обобщения;</w:t>
            </w:r>
          </w:p>
          <w:p w:rsidR="00F37078" w:rsidRDefault="00F37078" w:rsidP="00F37078">
            <w:pPr>
              <w:suppressAutoHyphens/>
              <w:spacing w:line="276" w:lineRule="auto"/>
              <w:jc w:val="both"/>
              <w:rPr>
                <w:rFonts w:ascii="Times New Roman" w:hAnsi="Times New Roman" w:cs="Times New Roman"/>
                <w:color w:val="000000"/>
                <w:lang w:eastAsia="ru-RU" w:bidi="ru-RU"/>
              </w:rPr>
            </w:pPr>
            <w:r w:rsidRPr="00B207D0">
              <w:rPr>
                <w:rFonts w:ascii="Times New Roman" w:hAnsi="Times New Roman" w:cs="Times New Roman"/>
                <w:color w:val="000000"/>
                <w:lang w:eastAsia="ru-RU" w:bidi="ru-RU"/>
              </w:rPr>
              <w:t>определять цели деятельности, задавать</w:t>
            </w:r>
          </w:p>
          <w:p w:rsidR="00F37078" w:rsidRPr="00D20A4E" w:rsidRDefault="00F37078" w:rsidP="00F37078">
            <w:pPr>
              <w:pStyle w:val="afa"/>
              <w:numPr>
                <w:ilvl w:val="0"/>
                <w:numId w:val="11"/>
              </w:numPr>
              <w:tabs>
                <w:tab w:val="left" w:pos="132"/>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F37078" w:rsidRPr="00D20A4E" w:rsidRDefault="00F37078" w:rsidP="00F37078">
            <w:pPr>
              <w:pStyle w:val="afa"/>
              <w:numPr>
                <w:ilvl w:val="0"/>
                <w:numId w:val="11"/>
              </w:numPr>
              <w:tabs>
                <w:tab w:val="left" w:pos="132"/>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развивать креативное мышление при решении жизненных проблем</w:t>
            </w:r>
          </w:p>
          <w:p w:rsidR="00F37078" w:rsidRPr="00D20A4E" w:rsidRDefault="00F37078" w:rsidP="00F37078">
            <w:pPr>
              <w:pStyle w:val="afa"/>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б) базовые исследовательские действия:</w:t>
            </w:r>
          </w:p>
          <w:p w:rsidR="00F37078" w:rsidRPr="00D20A4E" w:rsidRDefault="00F37078" w:rsidP="00F37078">
            <w:pPr>
              <w:pStyle w:val="afa"/>
              <w:numPr>
                <w:ilvl w:val="0"/>
                <w:numId w:val="12"/>
              </w:numPr>
              <w:tabs>
                <w:tab w:val="left" w:pos="163"/>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владеть навыками учебно-исследовательской и проектной деятельности, навыками разрешения проблем;</w:t>
            </w:r>
          </w:p>
          <w:p w:rsidR="00F37078" w:rsidRPr="00D20A4E" w:rsidRDefault="00F37078" w:rsidP="00F37078">
            <w:pPr>
              <w:pStyle w:val="afa"/>
              <w:numPr>
                <w:ilvl w:val="0"/>
                <w:numId w:val="12"/>
              </w:numPr>
              <w:tabs>
                <w:tab w:val="left" w:pos="163"/>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37078" w:rsidRPr="00D20A4E" w:rsidRDefault="00F37078" w:rsidP="00F37078">
            <w:pPr>
              <w:pStyle w:val="afa"/>
              <w:numPr>
                <w:ilvl w:val="0"/>
                <w:numId w:val="12"/>
              </w:numPr>
              <w:tabs>
                <w:tab w:val="left" w:pos="163"/>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37078" w:rsidRPr="00D20A4E" w:rsidRDefault="00F37078" w:rsidP="00F37078">
            <w:pPr>
              <w:pStyle w:val="afa"/>
              <w:numPr>
                <w:ilvl w:val="0"/>
                <w:numId w:val="12"/>
              </w:numPr>
              <w:tabs>
                <w:tab w:val="left" w:pos="163"/>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уметь переносить знания в познавательную и практическую области жизнедеятельности;</w:t>
            </w:r>
          </w:p>
          <w:p w:rsidR="00F37078" w:rsidRPr="00D20A4E" w:rsidRDefault="00F37078" w:rsidP="00F37078">
            <w:pPr>
              <w:pStyle w:val="afa"/>
              <w:numPr>
                <w:ilvl w:val="0"/>
                <w:numId w:val="12"/>
              </w:numPr>
              <w:tabs>
                <w:tab w:val="left" w:pos="163"/>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уметь интегрировать знания из разных предметных областей;</w:t>
            </w:r>
          </w:p>
          <w:p w:rsidR="00F37078" w:rsidRPr="00D20A4E" w:rsidRDefault="00F37078" w:rsidP="00F37078">
            <w:pPr>
              <w:pStyle w:val="afa"/>
              <w:numPr>
                <w:ilvl w:val="0"/>
                <w:numId w:val="12"/>
              </w:numPr>
              <w:tabs>
                <w:tab w:val="left" w:pos="163"/>
                <w:tab w:val="left" w:pos="391"/>
                <w:tab w:val="left" w:pos="1771"/>
                <w:tab w:val="left" w:pos="2690"/>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выдвигать</w:t>
            </w:r>
            <w:r w:rsidRPr="00D20A4E">
              <w:rPr>
                <w:rFonts w:ascii="Times New Roman" w:hAnsi="Times New Roman" w:cs="Times New Roman"/>
                <w:color w:val="000000"/>
                <w:sz w:val="24"/>
                <w:szCs w:val="24"/>
                <w:lang w:eastAsia="ru-RU" w:bidi="ru-RU"/>
              </w:rPr>
              <w:tab/>
              <w:t>новые</w:t>
            </w:r>
            <w:r w:rsidRPr="00D20A4E">
              <w:rPr>
                <w:rFonts w:ascii="Times New Roman" w:hAnsi="Times New Roman" w:cs="Times New Roman"/>
                <w:color w:val="000000"/>
                <w:sz w:val="24"/>
                <w:szCs w:val="24"/>
                <w:lang w:eastAsia="ru-RU" w:bidi="ru-RU"/>
              </w:rPr>
              <w:tab/>
              <w:t>идеи, предлагать</w:t>
            </w:r>
          </w:p>
          <w:p w:rsidR="00F37078" w:rsidRPr="00D20A4E" w:rsidRDefault="00F37078" w:rsidP="00F37078">
            <w:pPr>
              <w:pStyle w:val="afa"/>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оригинальные подходы и решения;</w:t>
            </w:r>
          </w:p>
          <w:p w:rsidR="00F37078" w:rsidRPr="00D20A4E" w:rsidRDefault="00F37078" w:rsidP="00F37078">
            <w:pPr>
              <w:pStyle w:val="afa"/>
              <w:tabs>
                <w:tab w:val="left" w:pos="389"/>
                <w:tab w:val="left" w:pos="2688"/>
              </w:tabs>
              <w:spacing w:line="269" w:lineRule="auto"/>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и</w:t>
            </w:r>
            <w:r w:rsidRPr="00D20A4E">
              <w:rPr>
                <w:rFonts w:ascii="Times New Roman" w:hAnsi="Times New Roman" w:cs="Times New Roman"/>
                <w:color w:val="000000"/>
                <w:sz w:val="24"/>
                <w:szCs w:val="24"/>
                <w:lang w:eastAsia="ru-RU" w:bidi="ru-RU"/>
              </w:rPr>
              <w:tab/>
              <w:t>способность их</w:t>
            </w:r>
            <w:r w:rsidRPr="00D20A4E">
              <w:rPr>
                <w:rFonts w:ascii="Times New Roman" w:hAnsi="Times New Roman" w:cs="Times New Roman"/>
                <w:color w:val="000000"/>
                <w:sz w:val="24"/>
                <w:szCs w:val="24"/>
                <w:lang w:eastAsia="ru-RU" w:bidi="ru-RU"/>
              </w:rPr>
              <w:tab/>
              <w:t xml:space="preserve">использования </w:t>
            </w:r>
            <w:proofErr w:type="gramStart"/>
            <w:r w:rsidRPr="00D20A4E">
              <w:rPr>
                <w:rFonts w:ascii="Times New Roman" w:hAnsi="Times New Roman" w:cs="Times New Roman"/>
                <w:color w:val="000000"/>
                <w:sz w:val="24"/>
                <w:szCs w:val="24"/>
                <w:lang w:eastAsia="ru-RU" w:bidi="ru-RU"/>
              </w:rPr>
              <w:t>в</w:t>
            </w:r>
            <w:proofErr w:type="gramEnd"/>
          </w:p>
          <w:p w:rsidR="00F37078" w:rsidRDefault="00F37078" w:rsidP="00F37078">
            <w:pPr>
              <w:suppressAutoHyphens/>
              <w:spacing w:line="276" w:lineRule="auto"/>
              <w:jc w:val="both"/>
              <w:rPr>
                <w:rFonts w:ascii="Times New Roman" w:hAnsi="Times New Roman"/>
                <w:color w:val="000000"/>
              </w:rPr>
            </w:pPr>
            <w:r w:rsidRPr="00D20A4E">
              <w:rPr>
                <w:rFonts w:ascii="Times New Roman" w:hAnsi="Times New Roman" w:cs="Times New Roman"/>
                <w:color w:val="000000"/>
                <w:lang w:eastAsia="ru-RU" w:bidi="ru-RU"/>
              </w:rPr>
              <w:t>познавательной и социальной практике</w:t>
            </w:r>
          </w:p>
        </w:tc>
        <w:tc>
          <w:tcPr>
            <w:tcW w:w="4819" w:type="dxa"/>
            <w:tcBorders>
              <w:top w:val="single" w:sz="4" w:space="0" w:color="auto"/>
              <w:left w:val="single" w:sz="4" w:space="0" w:color="000001"/>
              <w:bottom w:val="single" w:sz="4" w:space="0" w:color="auto"/>
              <w:right w:val="single" w:sz="4" w:space="0" w:color="000001"/>
            </w:tcBorders>
            <w:shd w:val="clear" w:color="auto" w:fill="FFFFFF"/>
            <w:tcMar>
              <w:left w:w="68" w:type="dxa"/>
            </w:tcMar>
          </w:tcPr>
          <w:p w:rsidR="00F37078" w:rsidRPr="00B207D0" w:rsidRDefault="00F37078" w:rsidP="00F37078">
            <w:pPr>
              <w:pStyle w:val="afa"/>
              <w:numPr>
                <w:ilvl w:val="0"/>
                <w:numId w:val="13"/>
              </w:numPr>
              <w:tabs>
                <w:tab w:val="left" w:pos="158"/>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B207D0">
              <w:rPr>
                <w:rFonts w:ascii="Times New Roman" w:hAnsi="Times New Roman" w:cs="Times New Roman"/>
                <w:color w:val="000000"/>
                <w:sz w:val="24"/>
                <w:szCs w:val="24"/>
                <w:lang w:eastAsia="ru-RU" w:bidi="ru-RU"/>
              </w:rPr>
              <w:t>и</w:t>
            </w:r>
            <w:proofErr w:type="gramEnd"/>
            <w:r w:rsidRPr="00B207D0">
              <w:rPr>
                <w:rFonts w:ascii="Times New Roman" w:hAnsi="Times New Roman" w:cs="Times New Roman"/>
                <w:color w:val="000000"/>
                <w:sz w:val="24"/>
                <w:szCs w:val="24"/>
                <w:lang w:eastAsia="ru-RU" w:bidi="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F37078" w:rsidRPr="00B207D0" w:rsidRDefault="00F37078" w:rsidP="00F37078">
            <w:pPr>
              <w:pStyle w:val="afa"/>
              <w:numPr>
                <w:ilvl w:val="0"/>
                <w:numId w:val="13"/>
              </w:numPr>
              <w:tabs>
                <w:tab w:val="left" w:pos="158"/>
              </w:tabs>
              <w:jc w:val="both"/>
              <w:rPr>
                <w:rFonts w:ascii="Times New Roman" w:hAnsi="Times New Roman" w:cs="Times New Roman"/>
                <w:sz w:val="24"/>
                <w:szCs w:val="24"/>
              </w:rPr>
            </w:pPr>
            <w:r w:rsidRPr="00B207D0">
              <w:rPr>
                <w:rFonts w:ascii="Times New Roman" w:hAnsi="Times New Roman" w:cs="Times New Roman"/>
                <w:color w:val="000000"/>
                <w:sz w:val="24"/>
                <w:szCs w:val="24"/>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F37078" w:rsidRDefault="00F37078" w:rsidP="00F37078">
            <w:pPr>
              <w:suppressAutoHyphens/>
              <w:spacing w:line="276" w:lineRule="auto"/>
              <w:rPr>
                <w:rFonts w:ascii="Times New Roman" w:hAnsi="Times New Roman"/>
                <w:color w:val="000000"/>
              </w:rPr>
            </w:pPr>
            <w:r w:rsidRPr="00B207D0">
              <w:rPr>
                <w:rFonts w:ascii="Times New Roman" w:hAnsi="Times New Roman" w:cs="Times New Roman"/>
                <w:color w:val="000000"/>
                <w:lang w:eastAsia="ru-RU" w:bidi="ru-RU"/>
              </w:rPr>
              <w:t>создавать устные связные монологические высказывания (описание/характеристика, повествование/сообщение) с изложением</w:t>
            </w:r>
          </w:p>
          <w:p w:rsidR="00F37078" w:rsidRPr="00D20A4E" w:rsidRDefault="00F37078" w:rsidP="00F37078">
            <w:pPr>
              <w:pStyle w:val="afa"/>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своего отношения; устно представлять в объеме 14-15 фраз результаты выполненной проектной работы;</w:t>
            </w:r>
          </w:p>
          <w:p w:rsidR="00F37078" w:rsidRPr="00D20A4E" w:rsidRDefault="00F37078" w:rsidP="00F37078">
            <w:pPr>
              <w:pStyle w:val="afa"/>
              <w:numPr>
                <w:ilvl w:val="0"/>
                <w:numId w:val="14"/>
              </w:numPr>
              <w:tabs>
                <w:tab w:val="left" w:pos="192"/>
                <w:tab w:val="left" w:pos="1774"/>
                <w:tab w:val="left" w:pos="3348"/>
                <w:tab w:val="left" w:pos="5143"/>
                <w:tab w:val="left" w:pos="5791"/>
              </w:tabs>
              <w:jc w:val="both"/>
              <w:rPr>
                <w:rFonts w:ascii="Times New Roman" w:hAnsi="Times New Roman" w:cs="Times New Roman"/>
                <w:sz w:val="24"/>
                <w:szCs w:val="24"/>
              </w:rPr>
            </w:pPr>
            <w:proofErr w:type="spellStart"/>
            <w:r w:rsidRPr="00D20A4E">
              <w:rPr>
                <w:rFonts w:ascii="Times New Roman" w:hAnsi="Times New Roman" w:cs="Times New Roman"/>
                <w:color w:val="000000"/>
                <w:sz w:val="24"/>
                <w:szCs w:val="24"/>
                <w:lang w:eastAsia="ru-RU" w:bidi="ru-RU"/>
              </w:rPr>
              <w:t>аудирование</w:t>
            </w:r>
            <w:proofErr w:type="spellEnd"/>
            <w:r w:rsidRPr="00D20A4E">
              <w:rPr>
                <w:rFonts w:ascii="Times New Roman" w:hAnsi="Times New Roman" w:cs="Times New Roman"/>
                <w:color w:val="000000"/>
                <w:sz w:val="24"/>
                <w:szCs w:val="24"/>
                <w:lang w:eastAsia="ru-RU" w:bidi="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rsidR="00F37078" w:rsidRPr="00D20A4E" w:rsidRDefault="00F37078" w:rsidP="00F37078">
            <w:pPr>
              <w:pStyle w:val="afa"/>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нужной/интересующей/запрашиваемой информации;</w:t>
            </w:r>
          </w:p>
          <w:p w:rsidR="00F37078" w:rsidRPr="00D20A4E" w:rsidRDefault="00F37078" w:rsidP="00F37078">
            <w:pPr>
              <w:pStyle w:val="afa"/>
              <w:numPr>
                <w:ilvl w:val="0"/>
                <w:numId w:val="14"/>
              </w:numPr>
              <w:tabs>
                <w:tab w:val="left" w:pos="192"/>
                <w:tab w:val="left" w:pos="1774"/>
                <w:tab w:val="left" w:pos="3348"/>
                <w:tab w:val="left" w:pos="5143"/>
                <w:tab w:val="left" w:pos="5791"/>
              </w:tabs>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D20A4E">
              <w:rPr>
                <w:rFonts w:ascii="Times New Roman" w:hAnsi="Times New Roman" w:cs="Times New Roman"/>
                <w:color w:val="000000"/>
                <w:sz w:val="24"/>
                <w:szCs w:val="24"/>
                <w:lang w:eastAsia="ru-RU" w:bidi="ru-RU"/>
              </w:rPr>
              <w:tab/>
              <w:t>основного</w:t>
            </w:r>
            <w:r w:rsidRPr="00D20A4E">
              <w:rPr>
                <w:rFonts w:ascii="Times New Roman" w:hAnsi="Times New Roman" w:cs="Times New Roman"/>
                <w:color w:val="000000"/>
                <w:sz w:val="24"/>
                <w:szCs w:val="24"/>
                <w:lang w:eastAsia="ru-RU" w:bidi="ru-RU"/>
              </w:rPr>
              <w:tab/>
              <w:t>содержания,</w:t>
            </w:r>
            <w:r w:rsidRPr="00D20A4E">
              <w:rPr>
                <w:rFonts w:ascii="Times New Roman" w:hAnsi="Times New Roman" w:cs="Times New Roman"/>
                <w:color w:val="000000"/>
                <w:sz w:val="24"/>
                <w:szCs w:val="24"/>
                <w:lang w:eastAsia="ru-RU" w:bidi="ru-RU"/>
              </w:rPr>
              <w:tab/>
              <w:t>с</w:t>
            </w:r>
            <w:r w:rsidRPr="00D20A4E">
              <w:rPr>
                <w:rFonts w:ascii="Times New Roman" w:hAnsi="Times New Roman" w:cs="Times New Roman"/>
                <w:color w:val="000000"/>
                <w:sz w:val="24"/>
                <w:szCs w:val="24"/>
                <w:lang w:eastAsia="ru-RU" w:bidi="ru-RU"/>
              </w:rPr>
              <w:tab/>
              <w:t>пониманием</w:t>
            </w:r>
          </w:p>
          <w:p w:rsidR="00F37078" w:rsidRPr="00776CDA" w:rsidRDefault="00F37078" w:rsidP="00776CDA">
            <w:pPr>
              <w:pStyle w:val="afa"/>
              <w:jc w:val="both"/>
              <w:rPr>
                <w:rFonts w:ascii="Times New Roman" w:hAnsi="Times New Roman" w:cs="Times New Roman"/>
                <w:sz w:val="24"/>
                <w:szCs w:val="24"/>
              </w:rPr>
            </w:pPr>
            <w:r w:rsidRPr="00D20A4E">
              <w:rPr>
                <w:rFonts w:ascii="Times New Roman" w:hAnsi="Times New Roman" w:cs="Times New Roman"/>
                <w:color w:val="000000"/>
                <w:sz w:val="24"/>
                <w:szCs w:val="24"/>
                <w:lang w:eastAsia="ru-RU" w:bidi="ru-RU"/>
              </w:rPr>
              <w:t xml:space="preserve">нужной/интересующей/запрашиваемой информации, с полным пониманием прочитанного; читать </w:t>
            </w:r>
            <w:proofErr w:type="spellStart"/>
            <w:r w:rsidRPr="00D20A4E">
              <w:rPr>
                <w:rFonts w:ascii="Times New Roman" w:hAnsi="Times New Roman" w:cs="Times New Roman"/>
                <w:color w:val="000000"/>
                <w:sz w:val="24"/>
                <w:szCs w:val="24"/>
                <w:lang w:eastAsia="ru-RU" w:bidi="ru-RU"/>
              </w:rPr>
              <w:t>несплошные</w:t>
            </w:r>
            <w:proofErr w:type="spellEnd"/>
            <w:r w:rsidRPr="00D20A4E">
              <w:rPr>
                <w:rFonts w:ascii="Times New Roman" w:hAnsi="Times New Roman" w:cs="Times New Roman"/>
                <w:color w:val="000000"/>
                <w:sz w:val="24"/>
                <w:szCs w:val="24"/>
                <w:lang w:eastAsia="ru-RU" w:bidi="ru-RU"/>
              </w:rPr>
              <w:t xml:space="preserve">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tc>
      </w:tr>
    </w:tbl>
    <w:tbl>
      <w:tblPr>
        <w:tblStyle w:val="afb"/>
        <w:tblW w:w="11057" w:type="dxa"/>
        <w:tblInd w:w="-743" w:type="dxa"/>
        <w:tblLook w:val="04A0" w:firstRow="1" w:lastRow="0" w:firstColumn="1" w:lastColumn="0" w:noHBand="0" w:noVBand="1"/>
      </w:tblPr>
      <w:tblGrid>
        <w:gridCol w:w="2167"/>
        <w:gridCol w:w="4147"/>
        <w:gridCol w:w="4743"/>
      </w:tblGrid>
      <w:tr w:rsidR="00776CDA" w:rsidTr="0094223E">
        <w:tc>
          <w:tcPr>
            <w:tcW w:w="2167" w:type="dxa"/>
          </w:tcPr>
          <w:p w:rsidR="00776CDA" w:rsidRDefault="0094223E">
            <w:pPr>
              <w:suppressAutoHyphens/>
              <w:spacing w:after="240"/>
              <w:rPr>
                <w:b/>
              </w:rPr>
            </w:pPr>
            <w:r w:rsidRPr="00D20A4E">
              <w:rPr>
                <w:rFonts w:ascii="Times New Roman" w:hAnsi="Times New Roman" w:cs="Times New Roman"/>
                <w:color w:val="000000"/>
                <w:lang w:val="en-US" w:bidi="en-US"/>
              </w:rPr>
              <w:t>OK</w:t>
            </w:r>
            <w:r w:rsidRPr="00D20A4E">
              <w:rPr>
                <w:rFonts w:ascii="Times New Roman" w:hAnsi="Times New Roman" w:cs="Times New Roman"/>
                <w:color w:val="000000"/>
                <w:lang w:bidi="en-US"/>
              </w:rPr>
              <w:t xml:space="preserve"> 02. </w:t>
            </w:r>
            <w:r w:rsidRPr="00D20A4E">
              <w:rPr>
                <w:rFonts w:ascii="Times New Roman" w:hAnsi="Times New Roman" w:cs="Times New Roman"/>
                <w:color w:val="000000"/>
                <w:lang w:eastAsia="ru-RU"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47" w:type="dxa"/>
          </w:tcPr>
          <w:p w:rsidR="0094223E" w:rsidRPr="0094223E" w:rsidRDefault="0094223E" w:rsidP="0094223E">
            <w:pPr>
              <w:widowControl w:val="0"/>
              <w:numPr>
                <w:ilvl w:val="0"/>
                <w:numId w:val="15"/>
              </w:numPr>
              <w:tabs>
                <w:tab w:val="left" w:pos="168"/>
              </w:tabs>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совершенствование языковой и читательской культуры как средства взаимодействия между людьми и познания мира;</w:t>
            </w:r>
          </w:p>
          <w:p w:rsidR="0094223E" w:rsidRPr="0094223E" w:rsidRDefault="0094223E" w:rsidP="0094223E">
            <w:pPr>
              <w:widowControl w:val="0"/>
              <w:numPr>
                <w:ilvl w:val="0"/>
                <w:numId w:val="15"/>
              </w:numPr>
              <w:tabs>
                <w:tab w:val="left" w:pos="168"/>
                <w:tab w:val="left" w:pos="3425"/>
              </w:tabs>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осознание ценности научной деятельности, готовность осуществля</w:t>
            </w:r>
            <w:r w:rsidR="00187619">
              <w:rPr>
                <w:rFonts w:ascii="Times New Roman" w:eastAsia="Tahoma" w:hAnsi="Times New Roman" w:cs="Times New Roman"/>
                <w:color w:val="000000"/>
                <w:lang w:eastAsia="ru-RU" w:bidi="ru-RU"/>
              </w:rPr>
              <w:t xml:space="preserve">ть проектную и исследовательскую </w:t>
            </w:r>
            <w:r w:rsidRPr="0094223E">
              <w:rPr>
                <w:rFonts w:ascii="Times New Roman" w:eastAsia="Tahoma" w:hAnsi="Times New Roman" w:cs="Times New Roman"/>
                <w:color w:val="000000"/>
                <w:lang w:eastAsia="ru-RU" w:bidi="ru-RU"/>
              </w:rPr>
              <w:t>деятельность</w:t>
            </w:r>
          </w:p>
          <w:p w:rsidR="0094223E" w:rsidRPr="0094223E" w:rsidRDefault="0094223E" w:rsidP="0094223E">
            <w:pPr>
              <w:widowControl w:val="0"/>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индивидуально</w:t>
            </w:r>
            <w:proofErr w:type="gramStart"/>
            <w:r w:rsidRPr="0094223E">
              <w:rPr>
                <w:rFonts w:ascii="Times New Roman" w:eastAsia="Tahoma" w:hAnsi="Times New Roman" w:cs="Times New Roman"/>
                <w:color w:val="000000"/>
                <w:lang w:eastAsia="ru-RU" w:bidi="ru-RU"/>
              </w:rPr>
              <w:t xml:space="preserve"> </w:t>
            </w:r>
            <w:r w:rsidRPr="0094223E">
              <w:rPr>
                <w:rFonts w:ascii="Times New Roman" w:eastAsia="Tahoma" w:hAnsi="Times New Roman" w:cs="Times New Roman"/>
                <w:i/>
                <w:iCs/>
                <w:color w:val="000000"/>
                <w:lang w:eastAsia="ru-RU" w:bidi="ru-RU"/>
              </w:rPr>
              <w:t>.</w:t>
            </w:r>
            <w:proofErr w:type="gramEnd"/>
            <w:r w:rsidRPr="0094223E">
              <w:rPr>
                <w:rFonts w:ascii="Times New Roman" w:eastAsia="Tahoma" w:hAnsi="Times New Roman" w:cs="Times New Roman"/>
                <w:color w:val="000000"/>
                <w:lang w:eastAsia="ru-RU" w:bidi="ru-RU"/>
              </w:rPr>
              <w:t xml:space="preserve"> в группе.</w:t>
            </w:r>
          </w:p>
          <w:p w:rsidR="0094223E" w:rsidRPr="0094223E" w:rsidRDefault="0094223E" w:rsidP="0094223E">
            <w:pPr>
              <w:widowControl w:val="0"/>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Овладение универсальными учебными познавательными действиями:</w:t>
            </w:r>
          </w:p>
          <w:p w:rsidR="0094223E" w:rsidRPr="0094223E" w:rsidRDefault="0094223E" w:rsidP="0094223E">
            <w:pPr>
              <w:widowControl w:val="0"/>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в) работа с информацией:</w:t>
            </w:r>
          </w:p>
          <w:p w:rsidR="0094223E" w:rsidRPr="0094223E" w:rsidRDefault="0094223E" w:rsidP="0094223E">
            <w:pPr>
              <w:widowControl w:val="0"/>
              <w:numPr>
                <w:ilvl w:val="0"/>
                <w:numId w:val="16"/>
              </w:numPr>
              <w:tabs>
                <w:tab w:val="left" w:pos="163"/>
              </w:tabs>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4223E" w:rsidRPr="0094223E" w:rsidRDefault="0094223E" w:rsidP="0094223E">
            <w:pPr>
              <w:widowControl w:val="0"/>
              <w:numPr>
                <w:ilvl w:val="0"/>
                <w:numId w:val="16"/>
              </w:numPr>
              <w:tabs>
                <w:tab w:val="left" w:pos="163"/>
              </w:tabs>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4223E" w:rsidRPr="0094223E" w:rsidRDefault="0094223E" w:rsidP="0094223E">
            <w:pPr>
              <w:widowControl w:val="0"/>
              <w:numPr>
                <w:ilvl w:val="0"/>
                <w:numId w:val="16"/>
              </w:numPr>
              <w:tabs>
                <w:tab w:val="left" w:pos="163"/>
              </w:tabs>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оценивать достоверность, легитимность информации, ее соответствие правовым и морально-этическим нормам;</w:t>
            </w:r>
          </w:p>
          <w:p w:rsidR="00776CDA" w:rsidRDefault="00776CDA">
            <w:pPr>
              <w:suppressAutoHyphens/>
              <w:spacing w:after="240"/>
              <w:rPr>
                <w:b/>
              </w:rPr>
            </w:pPr>
          </w:p>
        </w:tc>
        <w:tc>
          <w:tcPr>
            <w:tcW w:w="4743" w:type="dxa"/>
          </w:tcPr>
          <w:p w:rsidR="0094223E" w:rsidRPr="0094223E" w:rsidRDefault="0094223E" w:rsidP="0094223E">
            <w:pPr>
              <w:widowControl w:val="0"/>
              <w:spacing w:line="271" w:lineRule="auto"/>
              <w:jc w:val="both"/>
              <w:rPr>
                <w:rFonts w:ascii="Times New Roman" w:eastAsia="Tahoma" w:hAnsi="Times New Roman" w:cs="Times New Roman"/>
                <w:color w:val="auto"/>
                <w:lang w:eastAsia="en-US" w:bidi="ar-SA"/>
              </w:rPr>
            </w:pPr>
            <w:proofErr w:type="gramStart"/>
            <w:r w:rsidRPr="0094223E">
              <w:rPr>
                <w:rFonts w:ascii="Times New Roman" w:eastAsia="Tahoma" w:hAnsi="Times New Roman" w:cs="Times New Roman"/>
                <w:color w:val="000000"/>
                <w:lang w:eastAsia="ru-RU" w:bidi="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94223E">
              <w:rPr>
                <w:rFonts w:ascii="Times New Roman" w:eastAsia="Tahoma" w:hAnsi="Times New Roman" w:cs="Times New Roman"/>
                <w:color w:val="000000"/>
                <w:lang w:eastAsia="ru-RU" w:bidi="ru-RU"/>
              </w:rPr>
              <w:t xml:space="preserve"> проявлять уважение к иной культуре; соблюдать нормы вежливости в межкультурном общении;</w:t>
            </w:r>
          </w:p>
          <w:p w:rsidR="0094223E" w:rsidRPr="0094223E" w:rsidRDefault="0094223E" w:rsidP="0094223E">
            <w:pPr>
              <w:widowControl w:val="0"/>
              <w:numPr>
                <w:ilvl w:val="0"/>
                <w:numId w:val="17"/>
              </w:numPr>
              <w:tabs>
                <w:tab w:val="left" w:pos="178"/>
              </w:tabs>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94223E">
              <w:rPr>
                <w:rFonts w:ascii="Times New Roman" w:eastAsia="Tahoma" w:hAnsi="Times New Roman" w:cs="Times New Roman"/>
                <w:color w:val="000000"/>
                <w:lang w:eastAsia="ru-RU" w:bidi="ru-RU"/>
              </w:rPr>
              <w:t>аудировании</w:t>
            </w:r>
            <w:proofErr w:type="spellEnd"/>
            <w:r w:rsidRPr="0094223E">
              <w:rPr>
                <w:rFonts w:ascii="Times New Roman" w:eastAsia="Tahoma" w:hAnsi="Times New Roman" w:cs="Times New Roman"/>
                <w:color w:val="000000"/>
                <w:lang w:eastAsia="ru-RU" w:bidi="ru-RU"/>
              </w:rPr>
              <w:t xml:space="preserve"> - языковую и контекстуальную догадку;</w:t>
            </w:r>
          </w:p>
          <w:p w:rsidR="0094223E" w:rsidRPr="0094223E" w:rsidRDefault="0094223E" w:rsidP="0094223E">
            <w:pPr>
              <w:widowControl w:val="0"/>
              <w:numPr>
                <w:ilvl w:val="0"/>
                <w:numId w:val="17"/>
              </w:numPr>
              <w:tabs>
                <w:tab w:val="left" w:pos="178"/>
              </w:tabs>
              <w:spacing w:line="271" w:lineRule="auto"/>
              <w:jc w:val="both"/>
              <w:rPr>
                <w:rFonts w:ascii="Times New Roman" w:eastAsia="Tahoma" w:hAnsi="Times New Roman" w:cs="Times New Roman"/>
                <w:color w:val="auto"/>
                <w:lang w:eastAsia="en-US" w:bidi="ar-SA"/>
              </w:rPr>
            </w:pPr>
            <w:r w:rsidRPr="0094223E">
              <w:rPr>
                <w:rFonts w:ascii="Times New Roman" w:eastAsia="Tahoma" w:hAnsi="Times New Roman" w:cs="Times New Roman"/>
                <w:color w:val="000000"/>
                <w:lang w:eastAsia="ru-RU"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776CDA" w:rsidRDefault="0094223E" w:rsidP="00187619">
            <w:pPr>
              <w:suppressAutoHyphens/>
              <w:spacing w:after="240"/>
              <w:rPr>
                <w:b/>
              </w:rPr>
            </w:pPr>
            <w:r w:rsidRPr="0094223E">
              <w:rPr>
                <w:rFonts w:ascii="Times New Roman" w:hAnsi="Times New Roman" w:cs="Times New Roman"/>
                <w:color w:val="000000"/>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94223E">
              <w:rPr>
                <w:rFonts w:ascii="Times New Roman" w:hAnsi="Times New Roman" w:cs="Times New Roman"/>
                <w:color w:val="000000"/>
                <w:lang w:eastAsia="ru-RU" w:bidi="ru-RU"/>
              </w:rPr>
              <w:t>межпредметного</w:t>
            </w:r>
            <w:proofErr w:type="spellEnd"/>
            <w:r w:rsidRPr="0094223E">
              <w:rPr>
                <w:rFonts w:ascii="Times New Roman" w:hAnsi="Times New Roman" w:cs="Times New Roman"/>
                <w:color w:val="000000"/>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w:t>
            </w:r>
            <w:r w:rsidR="00187619">
              <w:rPr>
                <w:rFonts w:ascii="Times New Roman" w:hAnsi="Times New Roman" w:cs="Times New Roman"/>
                <w:color w:val="000000"/>
                <w:lang w:eastAsia="ru-RU" w:bidi="ru-RU"/>
              </w:rPr>
              <w:t>ила информационной безопасности.</w:t>
            </w:r>
          </w:p>
        </w:tc>
      </w:tr>
      <w:tr w:rsidR="00776CDA" w:rsidTr="0094223E">
        <w:tc>
          <w:tcPr>
            <w:tcW w:w="2167" w:type="dxa"/>
          </w:tcPr>
          <w:p w:rsidR="00776CDA" w:rsidRDefault="0094223E">
            <w:pPr>
              <w:suppressAutoHyphens/>
              <w:spacing w:after="240"/>
              <w:rPr>
                <w:b/>
              </w:rPr>
            </w:pPr>
            <w:r w:rsidRPr="00D20A4E">
              <w:rPr>
                <w:rFonts w:ascii="Times New Roman" w:hAnsi="Times New Roman" w:cs="Times New Roman"/>
                <w:color w:val="000000"/>
                <w:lang w:val="en-US" w:bidi="en-US"/>
              </w:rPr>
              <w:t>OK</w:t>
            </w:r>
            <w:r w:rsidRPr="00D20A4E">
              <w:rPr>
                <w:rFonts w:ascii="Times New Roman" w:hAnsi="Times New Roman" w:cs="Times New Roman"/>
                <w:color w:val="000000"/>
                <w:lang w:bidi="en-US"/>
              </w:rPr>
              <w:t xml:space="preserve"> 04. </w:t>
            </w:r>
            <w:r w:rsidRPr="00D20A4E">
              <w:rPr>
                <w:rFonts w:ascii="Times New Roman" w:hAnsi="Times New Roman" w:cs="Times New Roman"/>
                <w:color w:val="000000"/>
                <w:lang w:eastAsia="ru-RU" w:bidi="ru-RU"/>
              </w:rPr>
              <w:t>Эффективно взаимодействовать и работать в коллективе и команде</w:t>
            </w:r>
          </w:p>
        </w:tc>
        <w:tc>
          <w:tcPr>
            <w:tcW w:w="4147" w:type="dxa"/>
          </w:tcPr>
          <w:p w:rsidR="00187619" w:rsidRPr="00187619" w:rsidRDefault="00187619" w:rsidP="00187619">
            <w:pPr>
              <w:widowControl w:val="0"/>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готовность к саморазвитию, самостоятельности и самоопределению;</w:t>
            </w:r>
          </w:p>
          <w:p w:rsidR="00187619" w:rsidRPr="00187619" w:rsidRDefault="00187619" w:rsidP="00187619">
            <w:pPr>
              <w:widowControl w:val="0"/>
              <w:tabs>
                <w:tab w:val="left" w:pos="2062"/>
                <w:tab w:val="left" w:pos="3943"/>
              </w:tabs>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-овладение</w:t>
            </w:r>
            <w:r w:rsidRPr="00187619">
              <w:rPr>
                <w:rFonts w:ascii="Times New Roman" w:eastAsia="Tahoma" w:hAnsi="Times New Roman" w:cs="Times New Roman"/>
                <w:color w:val="000000"/>
                <w:lang w:eastAsia="ru-RU" w:bidi="ru-RU"/>
              </w:rPr>
              <w:tab/>
              <w:t>навыками</w:t>
            </w:r>
            <w:r w:rsidRPr="00187619">
              <w:rPr>
                <w:rFonts w:ascii="Times New Roman" w:eastAsia="Tahoma" w:hAnsi="Times New Roman" w:cs="Times New Roman"/>
                <w:color w:val="000000"/>
                <w:lang w:eastAsia="ru-RU" w:bidi="ru-RU"/>
              </w:rPr>
              <w:tab/>
              <w:t>учебно</w:t>
            </w:r>
            <w:r w:rsidRPr="00187619">
              <w:rPr>
                <w:rFonts w:ascii="Times New Roman" w:eastAsia="Tahoma" w:hAnsi="Times New Roman" w:cs="Times New Roman"/>
                <w:color w:val="000000"/>
                <w:lang w:eastAsia="ru-RU" w:bidi="ru-RU"/>
              </w:rPr>
              <w:softHyphen/>
              <w:t>-</w:t>
            </w:r>
          </w:p>
          <w:p w:rsidR="00187619" w:rsidRPr="00187619" w:rsidRDefault="00187619" w:rsidP="00187619">
            <w:pPr>
              <w:widowControl w:val="0"/>
              <w:spacing w:line="266"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исследовательской, проектной и социальной деятельности;</w:t>
            </w:r>
          </w:p>
          <w:p w:rsidR="00187619" w:rsidRPr="00187619" w:rsidRDefault="00187619" w:rsidP="00187619">
            <w:pPr>
              <w:widowControl w:val="0"/>
              <w:tabs>
                <w:tab w:val="right" w:pos="4718"/>
              </w:tabs>
              <w:spacing w:line="290"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Овладение</w:t>
            </w:r>
            <w:r w:rsidRPr="00187619">
              <w:rPr>
                <w:rFonts w:ascii="Times New Roman" w:eastAsia="Tahoma" w:hAnsi="Times New Roman" w:cs="Times New Roman"/>
                <w:color w:val="000000"/>
                <w:lang w:eastAsia="ru-RU" w:bidi="ru-RU"/>
              </w:rPr>
              <w:tab/>
            </w:r>
            <w:proofErr w:type="gramStart"/>
            <w:r w:rsidRPr="00187619">
              <w:rPr>
                <w:rFonts w:ascii="Times New Roman" w:eastAsia="Tahoma" w:hAnsi="Times New Roman" w:cs="Times New Roman"/>
                <w:color w:val="000000"/>
                <w:lang w:eastAsia="ru-RU" w:bidi="ru-RU"/>
              </w:rPr>
              <w:t>универсальными</w:t>
            </w:r>
            <w:proofErr w:type="gramEnd"/>
          </w:p>
          <w:p w:rsidR="00187619" w:rsidRPr="00187619" w:rsidRDefault="00187619" w:rsidP="00187619">
            <w:pPr>
              <w:widowControl w:val="0"/>
              <w:spacing w:line="290" w:lineRule="auto"/>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коммуникативными действиями: б) совместная деятельность: - понимать и использовать преимущества командной и индивидуальной работы;</w:t>
            </w:r>
          </w:p>
          <w:p w:rsidR="00187619" w:rsidRPr="00187619" w:rsidRDefault="00187619" w:rsidP="00187619">
            <w:pPr>
              <w:widowControl w:val="0"/>
              <w:numPr>
                <w:ilvl w:val="0"/>
                <w:numId w:val="18"/>
              </w:numPr>
              <w:tabs>
                <w:tab w:val="left" w:pos="245"/>
              </w:tabs>
              <w:spacing w:line="290"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87619" w:rsidRPr="00187619" w:rsidRDefault="00187619" w:rsidP="00187619">
            <w:pPr>
              <w:widowControl w:val="0"/>
              <w:numPr>
                <w:ilvl w:val="0"/>
                <w:numId w:val="18"/>
              </w:numPr>
              <w:tabs>
                <w:tab w:val="left" w:pos="245"/>
              </w:tabs>
              <w:spacing w:line="290"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координировать и выполнять работу в условиях реального, виртуального и комбинированного взаимодействия;</w:t>
            </w:r>
          </w:p>
          <w:p w:rsidR="00187619" w:rsidRPr="00187619" w:rsidRDefault="00187619" w:rsidP="00187619">
            <w:pPr>
              <w:widowControl w:val="0"/>
              <w:numPr>
                <w:ilvl w:val="0"/>
                <w:numId w:val="18"/>
              </w:numPr>
              <w:tabs>
                <w:tab w:val="left" w:pos="245"/>
                <w:tab w:val="left" w:pos="1673"/>
                <w:tab w:val="left" w:pos="2359"/>
                <w:tab w:val="left" w:pos="4294"/>
              </w:tabs>
              <w:spacing w:line="290"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осуществлять позитивное стратегическое поведение в различных ситуациях, проявлять творчество</w:t>
            </w:r>
            <w:r w:rsidRPr="00187619">
              <w:rPr>
                <w:rFonts w:ascii="Times New Roman" w:eastAsia="Tahoma" w:hAnsi="Times New Roman" w:cs="Times New Roman"/>
                <w:color w:val="000000"/>
                <w:lang w:eastAsia="ru-RU" w:bidi="ru-RU"/>
              </w:rPr>
              <w:tab/>
              <w:t>и</w:t>
            </w:r>
            <w:r w:rsidRPr="00187619">
              <w:rPr>
                <w:rFonts w:ascii="Times New Roman" w:eastAsia="Tahoma" w:hAnsi="Times New Roman" w:cs="Times New Roman"/>
                <w:color w:val="000000"/>
                <w:lang w:eastAsia="ru-RU" w:bidi="ru-RU"/>
              </w:rPr>
              <w:tab/>
              <w:t>воображение,</w:t>
            </w:r>
            <w:r w:rsidRPr="00187619">
              <w:rPr>
                <w:rFonts w:ascii="Times New Roman" w:eastAsia="Tahoma" w:hAnsi="Times New Roman" w:cs="Times New Roman"/>
                <w:color w:val="000000"/>
                <w:lang w:eastAsia="ru-RU" w:bidi="ru-RU"/>
              </w:rPr>
              <w:tab/>
              <w:t>быть</w:t>
            </w:r>
          </w:p>
          <w:p w:rsidR="00187619" w:rsidRPr="00187619" w:rsidRDefault="00187619" w:rsidP="00187619">
            <w:pPr>
              <w:widowControl w:val="0"/>
              <w:spacing w:line="290" w:lineRule="auto"/>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инициативным.</w:t>
            </w:r>
          </w:p>
          <w:p w:rsidR="00776CDA" w:rsidRDefault="00776CDA">
            <w:pPr>
              <w:suppressAutoHyphens/>
              <w:spacing w:after="240"/>
              <w:rPr>
                <w:b/>
              </w:rPr>
            </w:pPr>
          </w:p>
        </w:tc>
        <w:tc>
          <w:tcPr>
            <w:tcW w:w="4743" w:type="dxa"/>
          </w:tcPr>
          <w:p w:rsidR="00187619" w:rsidRPr="00187619" w:rsidRDefault="00187619" w:rsidP="00187619">
            <w:pPr>
              <w:widowControl w:val="0"/>
              <w:numPr>
                <w:ilvl w:val="0"/>
                <w:numId w:val="19"/>
              </w:numPr>
              <w:tabs>
                <w:tab w:val="left" w:pos="106"/>
              </w:tabs>
              <w:spacing w:line="269"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776CDA" w:rsidRPr="00187619" w:rsidRDefault="00187619" w:rsidP="00187619">
            <w:pPr>
              <w:widowControl w:val="0"/>
              <w:numPr>
                <w:ilvl w:val="0"/>
                <w:numId w:val="19"/>
              </w:numPr>
              <w:tabs>
                <w:tab w:val="left" w:pos="106"/>
              </w:tabs>
              <w:spacing w:line="269"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187619">
              <w:rPr>
                <w:rFonts w:ascii="Times New Roman" w:eastAsia="Tahoma" w:hAnsi="Times New Roman" w:cs="Times New Roman"/>
                <w:color w:val="000000"/>
                <w:lang w:eastAsia="ru-RU" w:bidi="ru-RU"/>
              </w:rPr>
              <w:t>межпредметного</w:t>
            </w:r>
            <w:proofErr w:type="spellEnd"/>
            <w:r w:rsidRPr="00187619">
              <w:rPr>
                <w:rFonts w:ascii="Times New Roman" w:eastAsia="Tahoma" w:hAnsi="Times New Roman" w:cs="Times New Roman"/>
                <w:color w:val="000000"/>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w:t>
            </w:r>
          </w:p>
        </w:tc>
      </w:tr>
      <w:tr w:rsidR="00776CDA" w:rsidTr="0094223E">
        <w:tc>
          <w:tcPr>
            <w:tcW w:w="2167" w:type="dxa"/>
          </w:tcPr>
          <w:p w:rsidR="00776CDA" w:rsidRDefault="0094223E">
            <w:pPr>
              <w:suppressAutoHyphens/>
              <w:spacing w:after="240"/>
              <w:rPr>
                <w:b/>
              </w:rPr>
            </w:pPr>
            <w:r w:rsidRPr="00D20A4E">
              <w:rPr>
                <w:rFonts w:ascii="Times New Roman" w:hAnsi="Times New Roman" w:cs="Times New Roman"/>
                <w:color w:val="000000"/>
                <w:lang w:val="en-US" w:bidi="en-US"/>
              </w:rPr>
              <w:t>OK</w:t>
            </w:r>
            <w:r w:rsidRPr="00D20A4E">
              <w:rPr>
                <w:rFonts w:ascii="Times New Roman" w:hAnsi="Times New Roman" w:cs="Times New Roman"/>
                <w:color w:val="000000"/>
                <w:lang w:bidi="en-US"/>
              </w:rPr>
              <w:t xml:space="preserve"> 09. </w:t>
            </w:r>
            <w:r w:rsidRPr="00D20A4E">
              <w:rPr>
                <w:rFonts w:ascii="Times New Roman" w:hAnsi="Times New Roman" w:cs="Times New Roman"/>
                <w:color w:val="000000"/>
                <w:lang w:eastAsia="ru-RU" w:bidi="ru-RU"/>
              </w:rPr>
              <w:t>Пользоваться профессиональной документацией на государственном и иностранном языках</w:t>
            </w:r>
          </w:p>
        </w:tc>
        <w:tc>
          <w:tcPr>
            <w:tcW w:w="4147" w:type="dxa"/>
          </w:tcPr>
          <w:p w:rsidR="00187619" w:rsidRPr="00187619" w:rsidRDefault="00187619" w:rsidP="00187619">
            <w:pPr>
              <w:widowControl w:val="0"/>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наличие мотивации к обучению и личностному развитию;</w:t>
            </w:r>
          </w:p>
          <w:p w:rsidR="00187619" w:rsidRPr="00187619" w:rsidRDefault="00187619" w:rsidP="00187619">
            <w:pPr>
              <w:widowControl w:val="0"/>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В области ценности научного познания:</w:t>
            </w:r>
          </w:p>
          <w:p w:rsidR="00187619" w:rsidRPr="00187619" w:rsidRDefault="00187619" w:rsidP="00187619">
            <w:pPr>
              <w:widowControl w:val="0"/>
              <w:numPr>
                <w:ilvl w:val="0"/>
                <w:numId w:val="20"/>
              </w:numPr>
              <w:tabs>
                <w:tab w:val="left" w:pos="670"/>
                <w:tab w:val="left" w:pos="672"/>
                <w:tab w:val="left" w:pos="3166"/>
              </w:tabs>
              <w:spacing w:line="293" w:lineRule="auto"/>
              <w:jc w:val="both"/>
              <w:rPr>
                <w:rFonts w:ascii="Times New Roman" w:eastAsia="Tahoma" w:hAnsi="Times New Roman" w:cs="Times New Roman"/>
                <w:color w:val="auto"/>
                <w:lang w:eastAsia="en-US" w:bidi="ar-SA"/>
              </w:rPr>
            </w:pPr>
            <w:proofErr w:type="gramStart"/>
            <w:r>
              <w:rPr>
                <w:rFonts w:ascii="Times New Roman" w:eastAsia="Tahoma" w:hAnsi="Times New Roman" w:cs="Times New Roman"/>
                <w:color w:val="000000"/>
                <w:lang w:eastAsia="ru-RU" w:bidi="ru-RU"/>
              </w:rPr>
              <w:t>сформированное</w:t>
            </w:r>
            <w:proofErr w:type="gramEnd"/>
            <w:r>
              <w:rPr>
                <w:rFonts w:ascii="Times New Roman" w:eastAsia="Tahoma" w:hAnsi="Times New Roman" w:cs="Times New Roman"/>
                <w:color w:val="000000"/>
                <w:lang w:eastAsia="ru-RU" w:bidi="ru-RU"/>
              </w:rPr>
              <w:t xml:space="preserve">™ </w:t>
            </w:r>
            <w:r w:rsidRPr="00187619">
              <w:rPr>
                <w:rFonts w:ascii="Times New Roman" w:eastAsia="Tahoma" w:hAnsi="Times New Roman" w:cs="Times New Roman"/>
                <w:color w:val="000000"/>
                <w:lang w:eastAsia="ru-RU" w:bidi="ru-RU"/>
              </w:rPr>
              <w:t>мировоззрения,</w:t>
            </w:r>
          </w:p>
          <w:p w:rsidR="00187619" w:rsidRPr="00187619" w:rsidRDefault="00187619" w:rsidP="00187619">
            <w:pPr>
              <w:widowControl w:val="0"/>
              <w:tabs>
                <w:tab w:val="left" w:pos="1822"/>
                <w:tab w:val="left" w:pos="2599"/>
                <w:tab w:val="left" w:pos="3958"/>
              </w:tabs>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соответствующего современному уровню развития науки и общественной практики, основанного</w:t>
            </w:r>
            <w:r w:rsidRPr="00187619">
              <w:rPr>
                <w:rFonts w:ascii="Times New Roman" w:eastAsia="Tahoma" w:hAnsi="Times New Roman" w:cs="Times New Roman"/>
                <w:color w:val="000000"/>
                <w:lang w:eastAsia="ru-RU" w:bidi="ru-RU"/>
              </w:rPr>
              <w:tab/>
              <w:t>на</w:t>
            </w:r>
            <w:r w:rsidRPr="00187619">
              <w:rPr>
                <w:rFonts w:ascii="Times New Roman" w:eastAsia="Tahoma" w:hAnsi="Times New Roman" w:cs="Times New Roman"/>
                <w:color w:val="000000"/>
                <w:lang w:eastAsia="ru-RU" w:bidi="ru-RU"/>
              </w:rPr>
              <w:tab/>
              <w:t>диалоге</w:t>
            </w:r>
            <w:r w:rsidRPr="00187619">
              <w:rPr>
                <w:rFonts w:ascii="Times New Roman" w:eastAsia="Tahoma" w:hAnsi="Times New Roman" w:cs="Times New Roman"/>
                <w:color w:val="000000"/>
                <w:lang w:eastAsia="ru-RU" w:bidi="ru-RU"/>
              </w:rPr>
              <w:tab/>
              <w:t>культур,</w:t>
            </w:r>
          </w:p>
          <w:p w:rsidR="00187619" w:rsidRPr="00187619" w:rsidRDefault="00187619" w:rsidP="00187619">
            <w:pPr>
              <w:widowControl w:val="0"/>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способствующего осознанию своего места в поликультурном мире;</w:t>
            </w:r>
          </w:p>
          <w:p w:rsidR="00187619" w:rsidRPr="00187619" w:rsidRDefault="00187619" w:rsidP="00187619">
            <w:pPr>
              <w:widowControl w:val="0"/>
              <w:numPr>
                <w:ilvl w:val="0"/>
                <w:numId w:val="20"/>
              </w:numPr>
              <w:tabs>
                <w:tab w:val="left" w:pos="672"/>
              </w:tabs>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совершенствование языковой и читательской культуры как средства взаимодействия между людьми и познания мира;</w:t>
            </w:r>
          </w:p>
          <w:p w:rsidR="00187619" w:rsidRPr="00187619" w:rsidRDefault="00187619" w:rsidP="00187619">
            <w:pPr>
              <w:widowControl w:val="0"/>
              <w:numPr>
                <w:ilvl w:val="0"/>
                <w:numId w:val="20"/>
              </w:numPr>
              <w:tabs>
                <w:tab w:val="left" w:pos="672"/>
                <w:tab w:val="left" w:pos="3425"/>
              </w:tabs>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осознание ценности научной деятельности, готовность осуществлят</w:t>
            </w:r>
            <w:r>
              <w:rPr>
                <w:rFonts w:ascii="Times New Roman" w:eastAsia="Tahoma" w:hAnsi="Times New Roman" w:cs="Times New Roman"/>
                <w:color w:val="000000"/>
                <w:lang w:eastAsia="ru-RU" w:bidi="ru-RU"/>
              </w:rPr>
              <w:t xml:space="preserve">ь проектную и </w:t>
            </w:r>
            <w:proofErr w:type="spellStart"/>
            <w:r>
              <w:rPr>
                <w:rFonts w:ascii="Times New Roman" w:eastAsia="Tahoma" w:hAnsi="Times New Roman" w:cs="Times New Roman"/>
                <w:color w:val="000000"/>
                <w:lang w:eastAsia="ru-RU" w:bidi="ru-RU"/>
              </w:rPr>
              <w:t>исследовательскую</w:t>
            </w:r>
            <w:r w:rsidRPr="00187619">
              <w:rPr>
                <w:rFonts w:ascii="Times New Roman" w:eastAsia="Tahoma" w:hAnsi="Times New Roman" w:cs="Times New Roman"/>
                <w:color w:val="000000"/>
                <w:lang w:eastAsia="ru-RU" w:bidi="ru-RU"/>
              </w:rPr>
              <w:t>деятельность</w:t>
            </w:r>
            <w:proofErr w:type="spellEnd"/>
          </w:p>
          <w:p w:rsidR="00187619" w:rsidRPr="00187619" w:rsidRDefault="00187619" w:rsidP="00187619">
            <w:pPr>
              <w:widowControl w:val="0"/>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индивидуально и в группе</w:t>
            </w:r>
          </w:p>
          <w:p w:rsidR="00187619" w:rsidRPr="00187619" w:rsidRDefault="00187619" w:rsidP="00187619">
            <w:pPr>
              <w:widowControl w:val="0"/>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Овладение универсальными учебными познавательными действиями:</w:t>
            </w:r>
          </w:p>
          <w:p w:rsidR="00187619" w:rsidRPr="00187619" w:rsidRDefault="00187619" w:rsidP="00187619">
            <w:pPr>
              <w:widowControl w:val="0"/>
              <w:spacing w:line="293"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б) базовые исследовательские действия:</w:t>
            </w:r>
          </w:p>
          <w:p w:rsidR="00776CDA" w:rsidRDefault="00187619" w:rsidP="00187619">
            <w:pPr>
              <w:suppressAutoHyphens/>
              <w:spacing w:after="240"/>
              <w:rPr>
                <w:b/>
              </w:rPr>
            </w:pPr>
            <w:r w:rsidRPr="00187619">
              <w:rPr>
                <w:rFonts w:ascii="Times New Roman" w:hAnsi="Times New Roman" w:cs="Times New Roman"/>
                <w:color w:val="000000"/>
                <w:lang w:eastAsia="ru-RU" w:bidi="ru-RU"/>
              </w:rPr>
              <w:t>- владеть навыками учебно-исследовательской и проектной деятельности,</w:t>
            </w:r>
          </w:p>
        </w:tc>
        <w:tc>
          <w:tcPr>
            <w:tcW w:w="4743" w:type="dxa"/>
          </w:tcPr>
          <w:p w:rsidR="00187619" w:rsidRPr="00187619" w:rsidRDefault="00187619" w:rsidP="00187619">
            <w:pPr>
              <w:widowControl w:val="0"/>
              <w:numPr>
                <w:ilvl w:val="0"/>
                <w:numId w:val="21"/>
              </w:numPr>
              <w:tabs>
                <w:tab w:val="left" w:pos="192"/>
                <w:tab w:val="left" w:pos="1774"/>
                <w:tab w:val="left" w:pos="3348"/>
                <w:tab w:val="left" w:pos="5143"/>
                <w:tab w:val="left" w:pos="5791"/>
              </w:tabs>
              <w:spacing w:line="271" w:lineRule="auto"/>
              <w:jc w:val="both"/>
              <w:rPr>
                <w:rFonts w:ascii="Times New Roman" w:eastAsia="Tahoma" w:hAnsi="Times New Roman" w:cs="Times New Roman"/>
                <w:color w:val="auto"/>
                <w:lang w:eastAsia="en-US" w:bidi="ar-SA"/>
              </w:rPr>
            </w:pPr>
            <w:proofErr w:type="spellStart"/>
            <w:r w:rsidRPr="00187619">
              <w:rPr>
                <w:rFonts w:ascii="Times New Roman" w:eastAsia="Tahoma" w:hAnsi="Times New Roman" w:cs="Times New Roman"/>
                <w:color w:val="000000"/>
                <w:lang w:eastAsia="ru-RU" w:bidi="ru-RU"/>
              </w:rPr>
              <w:t>аудирование</w:t>
            </w:r>
            <w:proofErr w:type="spellEnd"/>
            <w:r w:rsidRPr="00187619">
              <w:rPr>
                <w:rFonts w:ascii="Times New Roman" w:eastAsia="Tahoma" w:hAnsi="Times New Roman" w:cs="Times New Roman"/>
                <w:color w:val="000000"/>
                <w:lang w:eastAsia="ru-RU" w:bidi="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187619">
              <w:rPr>
                <w:rFonts w:ascii="Times New Roman" w:eastAsia="Tahoma" w:hAnsi="Times New Roman" w:cs="Times New Roman"/>
                <w:color w:val="000000"/>
                <w:lang w:eastAsia="ru-RU" w:bidi="ru-RU"/>
              </w:rPr>
              <w:tab/>
              <w:t>основного</w:t>
            </w:r>
            <w:r w:rsidRPr="00187619">
              <w:rPr>
                <w:rFonts w:ascii="Times New Roman" w:eastAsia="Tahoma" w:hAnsi="Times New Roman" w:cs="Times New Roman"/>
                <w:color w:val="000000"/>
                <w:lang w:eastAsia="ru-RU" w:bidi="ru-RU"/>
              </w:rPr>
              <w:tab/>
              <w:t>содержания,</w:t>
            </w:r>
            <w:r w:rsidRPr="00187619">
              <w:rPr>
                <w:rFonts w:ascii="Times New Roman" w:eastAsia="Tahoma" w:hAnsi="Times New Roman" w:cs="Times New Roman"/>
                <w:color w:val="000000"/>
                <w:lang w:eastAsia="ru-RU" w:bidi="ru-RU"/>
              </w:rPr>
              <w:tab/>
              <w:t>с</w:t>
            </w:r>
            <w:r w:rsidRPr="00187619">
              <w:rPr>
                <w:rFonts w:ascii="Times New Roman" w:eastAsia="Tahoma" w:hAnsi="Times New Roman" w:cs="Times New Roman"/>
                <w:color w:val="000000"/>
                <w:lang w:eastAsia="ru-RU" w:bidi="ru-RU"/>
              </w:rPr>
              <w:tab/>
              <w:t>пониманием</w:t>
            </w:r>
          </w:p>
          <w:p w:rsidR="00187619" w:rsidRPr="00187619" w:rsidRDefault="00187619" w:rsidP="00187619">
            <w:pPr>
              <w:widowControl w:val="0"/>
              <w:spacing w:line="271"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нужной/интересующей/запрашиваемой информации;</w:t>
            </w:r>
          </w:p>
          <w:p w:rsidR="00187619" w:rsidRPr="00187619" w:rsidRDefault="00187619" w:rsidP="00187619">
            <w:pPr>
              <w:widowControl w:val="0"/>
              <w:numPr>
                <w:ilvl w:val="0"/>
                <w:numId w:val="21"/>
              </w:numPr>
              <w:tabs>
                <w:tab w:val="left" w:pos="192"/>
              </w:tabs>
              <w:spacing w:line="271" w:lineRule="auto"/>
              <w:jc w:val="both"/>
              <w:rPr>
                <w:rFonts w:ascii="Times New Roman" w:eastAsia="Tahoma" w:hAnsi="Times New Roman" w:cs="Times New Roman"/>
                <w:color w:val="auto"/>
                <w:lang w:eastAsia="en-US" w:bidi="ar-SA"/>
              </w:rPr>
            </w:pPr>
            <w:r w:rsidRPr="00187619">
              <w:rPr>
                <w:rFonts w:ascii="Times New Roman" w:eastAsia="Tahoma" w:hAnsi="Times New Roman" w:cs="Times New Roman"/>
                <w:color w:val="000000"/>
                <w:lang w:eastAsia="ru-RU"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776CDA" w:rsidRDefault="00187619" w:rsidP="00187619">
            <w:pPr>
              <w:suppressAutoHyphens/>
              <w:spacing w:after="240"/>
              <w:rPr>
                <w:b/>
              </w:rPr>
            </w:pPr>
            <w:r w:rsidRPr="00187619">
              <w:rPr>
                <w:rFonts w:ascii="Times New Roman" w:hAnsi="Times New Roman" w:cs="Times New Roman"/>
                <w:color w:val="000000"/>
                <w:lang w:eastAsia="ru-RU"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187619">
              <w:rPr>
                <w:rFonts w:ascii="Times New Roman" w:hAnsi="Times New Roman" w:cs="Times New Roman"/>
                <w:color w:val="000000"/>
                <w:lang w:eastAsia="ru-RU" w:bidi="ru-RU"/>
              </w:rPr>
              <w:t>межпредметного</w:t>
            </w:r>
            <w:proofErr w:type="spellEnd"/>
            <w:r w:rsidRPr="00187619">
              <w:rPr>
                <w:rFonts w:ascii="Times New Roman" w:hAnsi="Times New Roman" w:cs="Times New Roman"/>
                <w:color w:val="000000"/>
                <w:lang w:eastAsia="ru-RU"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w:t>
            </w:r>
            <w:r w:rsidR="00892475">
              <w:rPr>
                <w:rFonts w:ascii="Times New Roman" w:hAnsi="Times New Roman" w:cs="Times New Roman"/>
                <w:color w:val="000000"/>
                <w:lang w:eastAsia="ru-RU" w:bidi="ru-RU"/>
              </w:rPr>
              <w:t>онно-телекоммуникационной сети «</w:t>
            </w:r>
            <w:r w:rsidRPr="00187619">
              <w:rPr>
                <w:rFonts w:ascii="Times New Roman" w:hAnsi="Times New Roman" w:cs="Times New Roman"/>
                <w:color w:val="000000"/>
                <w:lang w:eastAsia="ru-RU" w:bidi="ru-RU"/>
              </w:rPr>
              <w:t>Интернет</w:t>
            </w:r>
            <w:r w:rsidR="00892475">
              <w:rPr>
                <w:rFonts w:ascii="Times New Roman" w:hAnsi="Times New Roman" w:cs="Times New Roman"/>
                <w:color w:val="000000"/>
                <w:lang w:eastAsia="ru-RU" w:bidi="ru-RU"/>
              </w:rPr>
              <w:t>»</w:t>
            </w:r>
          </w:p>
        </w:tc>
      </w:tr>
    </w:tbl>
    <w:p w:rsidR="00892475" w:rsidRDefault="00892475">
      <w:pPr>
        <w:suppressAutoHyphens/>
        <w:spacing w:after="240"/>
        <w:ind w:firstLine="709"/>
        <w:rPr>
          <w:b/>
        </w:rPr>
      </w:pPr>
    </w:p>
    <w:p w:rsidR="00892475" w:rsidRDefault="00892475">
      <w:pPr>
        <w:rPr>
          <w:b/>
        </w:rPr>
      </w:pPr>
      <w:r>
        <w:rPr>
          <w:rFonts w:hint="eastAsia"/>
          <w:b/>
        </w:rPr>
        <w:br w:type="page"/>
      </w:r>
    </w:p>
    <w:p w:rsidR="00D15412" w:rsidRDefault="00F37078" w:rsidP="00892475">
      <w:pPr>
        <w:suppressAutoHyphens/>
        <w:spacing w:after="240"/>
        <w:ind w:firstLine="709"/>
        <w:jc w:val="center"/>
        <w:rPr>
          <w:b/>
        </w:rPr>
      </w:pPr>
      <w:r>
        <w:rPr>
          <w:b/>
        </w:rPr>
        <w:t>2. СТРУКТУРА И СОДЕРЖАНИЕ УЧЕБНОЙ ДИСЦИПЛИНЫ</w:t>
      </w:r>
    </w:p>
    <w:p w:rsidR="00D15412" w:rsidRDefault="00F37078" w:rsidP="00892475">
      <w:pPr>
        <w:suppressAutoHyphens/>
        <w:spacing w:after="240"/>
        <w:ind w:firstLine="709"/>
        <w:jc w:val="center"/>
        <w:rPr>
          <w:b/>
        </w:rPr>
      </w:pPr>
      <w:r>
        <w:rPr>
          <w:b/>
        </w:rPr>
        <w:t>2.1. Объем учебной дисциплины и виды учебной работы</w:t>
      </w:r>
    </w:p>
    <w:tbl>
      <w:tblPr>
        <w:tblW w:w="9586" w:type="dxa"/>
        <w:tblInd w:w="-59" w:type="dxa"/>
        <w:tblBorders>
          <w:top w:val="single" w:sz="6" w:space="0" w:color="000001"/>
          <w:left w:val="single" w:sz="6" w:space="0" w:color="000001"/>
          <w:bottom w:val="single" w:sz="6" w:space="0" w:color="000001"/>
          <w:insideH w:val="single" w:sz="6" w:space="0" w:color="000001"/>
        </w:tblBorders>
        <w:tblCellMar>
          <w:left w:w="44" w:type="dxa"/>
        </w:tblCellMar>
        <w:tblLook w:val="04A0" w:firstRow="1" w:lastRow="0" w:firstColumn="1" w:lastColumn="0" w:noHBand="0" w:noVBand="1"/>
      </w:tblPr>
      <w:tblGrid>
        <w:gridCol w:w="6916"/>
        <w:gridCol w:w="2670"/>
      </w:tblGrid>
      <w:tr w:rsidR="00D15412">
        <w:trPr>
          <w:trHeight w:val="490"/>
        </w:trPr>
        <w:tc>
          <w:tcPr>
            <w:tcW w:w="6915" w:type="dxa"/>
            <w:tcBorders>
              <w:top w:val="single" w:sz="6" w:space="0" w:color="000001"/>
              <w:left w:val="single" w:sz="6" w:space="0" w:color="000001"/>
              <w:bottom w:val="single" w:sz="6" w:space="0" w:color="000001"/>
            </w:tcBorders>
            <w:shd w:val="clear" w:color="auto" w:fill="FFFFFF"/>
            <w:tcMar>
              <w:left w:w="44" w:type="dxa"/>
            </w:tcMar>
            <w:vAlign w:val="center"/>
          </w:tcPr>
          <w:p w:rsidR="00D15412" w:rsidRDefault="00F37078">
            <w:pPr>
              <w:suppressAutoHyphens/>
              <w:rPr>
                <w:b/>
              </w:rPr>
            </w:pPr>
            <w:r>
              <w:rPr>
                <w:b/>
              </w:rPr>
              <w:t>Вид учебной работы</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left w:w="44" w:type="dxa"/>
            </w:tcMar>
            <w:vAlign w:val="center"/>
          </w:tcPr>
          <w:p w:rsidR="00D15412" w:rsidRDefault="00F37078">
            <w:pPr>
              <w:suppressAutoHyphens/>
              <w:rPr>
                <w:b/>
                <w:iCs/>
              </w:rPr>
            </w:pPr>
            <w:r>
              <w:rPr>
                <w:b/>
                <w:iCs/>
              </w:rPr>
              <w:t>Объем в часах</w:t>
            </w:r>
          </w:p>
        </w:tc>
      </w:tr>
      <w:tr w:rsidR="00D15412">
        <w:trPr>
          <w:trHeight w:val="490"/>
        </w:trPr>
        <w:tc>
          <w:tcPr>
            <w:tcW w:w="6915" w:type="dxa"/>
            <w:tcBorders>
              <w:top w:val="single" w:sz="6" w:space="0" w:color="000001"/>
              <w:left w:val="single" w:sz="6" w:space="0" w:color="000001"/>
              <w:bottom w:val="single" w:sz="6" w:space="0" w:color="000001"/>
            </w:tcBorders>
            <w:shd w:val="clear" w:color="auto" w:fill="FFFFFF"/>
            <w:tcMar>
              <w:left w:w="44" w:type="dxa"/>
            </w:tcMar>
            <w:vAlign w:val="center"/>
          </w:tcPr>
          <w:p w:rsidR="00D15412" w:rsidRDefault="00F37078">
            <w:pPr>
              <w:suppressAutoHyphens/>
              <w:rPr>
                <w:b/>
              </w:rPr>
            </w:pPr>
            <w:r>
              <w:rPr>
                <w:b/>
              </w:rPr>
              <w:t>Объем образовательной программы учебной дисциплины</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left w:w="44" w:type="dxa"/>
            </w:tcMar>
            <w:vAlign w:val="center"/>
          </w:tcPr>
          <w:p w:rsidR="00D15412" w:rsidRDefault="00892475">
            <w:pPr>
              <w:suppressAutoHyphens/>
              <w:rPr>
                <w:iCs/>
              </w:rPr>
            </w:pPr>
            <w:r>
              <w:rPr>
                <w:iCs/>
              </w:rPr>
              <w:t>178</w:t>
            </w:r>
          </w:p>
        </w:tc>
      </w:tr>
      <w:tr w:rsidR="00D15412">
        <w:trPr>
          <w:trHeight w:val="490"/>
        </w:trPr>
        <w:tc>
          <w:tcPr>
            <w:tcW w:w="6915" w:type="dxa"/>
            <w:tcBorders>
              <w:top w:val="single" w:sz="6" w:space="0" w:color="000001"/>
              <w:left w:val="single" w:sz="6" w:space="0" w:color="000001"/>
              <w:bottom w:val="single" w:sz="6" w:space="0" w:color="000001"/>
            </w:tcBorders>
            <w:shd w:val="clear" w:color="auto" w:fill="FFFFFF"/>
            <w:tcMar>
              <w:left w:w="44" w:type="dxa"/>
            </w:tcMar>
            <w:vAlign w:val="center"/>
          </w:tcPr>
          <w:p w:rsidR="00D15412" w:rsidRDefault="00892475">
            <w:pPr>
              <w:suppressAutoHyphens/>
              <w:rPr>
                <w:b/>
              </w:rPr>
            </w:pPr>
            <w:r>
              <w:rPr>
                <w:b/>
              </w:rPr>
              <w:t xml:space="preserve">Обязательная аудиторная учебная нагрузка </w:t>
            </w:r>
            <w:proofErr w:type="gramStart"/>
            <w:r>
              <w:rPr>
                <w:b/>
              </w:rPr>
              <w:t>обучающегося</w:t>
            </w:r>
            <w:proofErr w:type="gramEnd"/>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left w:w="44" w:type="dxa"/>
            </w:tcMar>
            <w:vAlign w:val="center"/>
          </w:tcPr>
          <w:p w:rsidR="00D15412" w:rsidRPr="00892475" w:rsidRDefault="00892475">
            <w:pPr>
              <w:suppressAutoHyphens/>
              <w:snapToGrid w:val="0"/>
              <w:rPr>
                <w:iCs/>
              </w:rPr>
            </w:pPr>
            <w:r w:rsidRPr="00892475">
              <w:rPr>
                <w:iCs/>
              </w:rPr>
              <w:t>168</w:t>
            </w:r>
          </w:p>
        </w:tc>
      </w:tr>
      <w:tr w:rsidR="00D15412">
        <w:trPr>
          <w:trHeight w:val="336"/>
        </w:trPr>
        <w:tc>
          <w:tcPr>
            <w:tcW w:w="9585" w:type="dxa"/>
            <w:gridSpan w:val="2"/>
            <w:tcBorders>
              <w:top w:val="single" w:sz="6" w:space="0" w:color="000001"/>
              <w:left w:val="single" w:sz="6" w:space="0" w:color="000001"/>
              <w:bottom w:val="single" w:sz="6" w:space="0" w:color="000001"/>
              <w:right w:val="single" w:sz="6" w:space="0" w:color="000001"/>
            </w:tcBorders>
            <w:shd w:val="clear" w:color="auto" w:fill="FFFFFF"/>
            <w:tcMar>
              <w:left w:w="44" w:type="dxa"/>
            </w:tcMar>
            <w:vAlign w:val="center"/>
          </w:tcPr>
          <w:p w:rsidR="00D15412" w:rsidRDefault="00F37078">
            <w:pPr>
              <w:suppressAutoHyphens/>
            </w:pPr>
            <w:r>
              <w:t>в том числе:</w:t>
            </w:r>
          </w:p>
        </w:tc>
      </w:tr>
      <w:tr w:rsidR="00D15412">
        <w:trPr>
          <w:trHeight w:val="490"/>
        </w:trPr>
        <w:tc>
          <w:tcPr>
            <w:tcW w:w="6915" w:type="dxa"/>
            <w:tcBorders>
              <w:top w:val="single" w:sz="6" w:space="0" w:color="000001"/>
              <w:left w:val="single" w:sz="6" w:space="0" w:color="000001"/>
              <w:bottom w:val="single" w:sz="6" w:space="0" w:color="000001"/>
            </w:tcBorders>
            <w:shd w:val="clear" w:color="auto" w:fill="FFFFFF"/>
            <w:tcMar>
              <w:left w:w="44" w:type="dxa"/>
            </w:tcMar>
            <w:vAlign w:val="center"/>
          </w:tcPr>
          <w:p w:rsidR="00D15412" w:rsidRDefault="00F37078">
            <w:pPr>
              <w:suppressAutoHyphens/>
            </w:pPr>
            <w:r>
              <w:t>практические занятия</w:t>
            </w:r>
            <w:r>
              <w:rPr>
                <w:i/>
              </w:rPr>
              <w:t xml:space="preserve"> </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left w:w="44" w:type="dxa"/>
            </w:tcMar>
            <w:vAlign w:val="center"/>
          </w:tcPr>
          <w:p w:rsidR="00D15412" w:rsidRDefault="00892475">
            <w:pPr>
              <w:suppressAutoHyphens/>
              <w:rPr>
                <w:iCs/>
              </w:rPr>
            </w:pPr>
            <w:r>
              <w:rPr>
                <w:iCs/>
              </w:rPr>
              <w:t>168</w:t>
            </w:r>
          </w:p>
        </w:tc>
      </w:tr>
      <w:tr w:rsidR="00D15412">
        <w:trPr>
          <w:trHeight w:val="267"/>
        </w:trPr>
        <w:tc>
          <w:tcPr>
            <w:tcW w:w="6915" w:type="dxa"/>
            <w:tcBorders>
              <w:top w:val="single" w:sz="6" w:space="0" w:color="000001"/>
              <w:left w:val="single" w:sz="6" w:space="0" w:color="000001"/>
              <w:bottom w:val="single" w:sz="6" w:space="0" w:color="000001"/>
            </w:tcBorders>
            <w:shd w:val="clear" w:color="auto" w:fill="FFFFFF"/>
            <w:tcMar>
              <w:left w:w="44" w:type="dxa"/>
            </w:tcMar>
            <w:vAlign w:val="center"/>
          </w:tcPr>
          <w:p w:rsidR="00D15412" w:rsidRDefault="00F37078">
            <w:pPr>
              <w:suppressAutoHyphens/>
              <w:rPr>
                <w:i/>
              </w:rPr>
            </w:pPr>
            <w:r>
              <w:rPr>
                <w:i/>
              </w:rPr>
              <w:t xml:space="preserve">Самостоятельная работа </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left w:w="44" w:type="dxa"/>
            </w:tcMar>
            <w:vAlign w:val="center"/>
          </w:tcPr>
          <w:p w:rsidR="00D15412" w:rsidRDefault="00892475">
            <w:pPr>
              <w:suppressAutoHyphens/>
              <w:rPr>
                <w:iCs/>
              </w:rPr>
            </w:pPr>
            <w:r>
              <w:rPr>
                <w:iCs/>
              </w:rPr>
              <w:t>10</w:t>
            </w:r>
          </w:p>
        </w:tc>
      </w:tr>
      <w:tr w:rsidR="00D15412">
        <w:trPr>
          <w:trHeight w:val="331"/>
        </w:trPr>
        <w:tc>
          <w:tcPr>
            <w:tcW w:w="6915" w:type="dxa"/>
            <w:tcBorders>
              <w:top w:val="single" w:sz="6" w:space="0" w:color="000001"/>
              <w:left w:val="single" w:sz="6" w:space="0" w:color="000001"/>
              <w:bottom w:val="single" w:sz="6" w:space="0" w:color="000001"/>
            </w:tcBorders>
            <w:shd w:val="clear" w:color="auto" w:fill="FFFFFF"/>
            <w:tcMar>
              <w:left w:w="44" w:type="dxa"/>
            </w:tcMar>
            <w:vAlign w:val="center"/>
          </w:tcPr>
          <w:p w:rsidR="00D15412" w:rsidRDefault="00F37078">
            <w:pPr>
              <w:suppressAutoHyphens/>
              <w:rPr>
                <w:b/>
                <w:iCs/>
              </w:rPr>
            </w:pPr>
            <w:r>
              <w:rPr>
                <w:b/>
                <w:iCs/>
              </w:rPr>
              <w:t>Промежуточная аттестация</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left w:w="44" w:type="dxa"/>
            </w:tcMar>
            <w:vAlign w:val="center"/>
          </w:tcPr>
          <w:p w:rsidR="00D15412" w:rsidRDefault="00F37078">
            <w:pPr>
              <w:suppressAutoHyphens/>
              <w:rPr>
                <w:iCs/>
              </w:rPr>
            </w:pPr>
            <w:r>
              <w:rPr>
                <w:iCs/>
              </w:rPr>
              <w:t>Дифференцированный зачет</w:t>
            </w:r>
          </w:p>
        </w:tc>
      </w:tr>
    </w:tbl>
    <w:p w:rsidR="00D15412" w:rsidRDefault="00D15412">
      <w:pPr>
        <w:sectPr w:rsidR="00D15412">
          <w:pgSz w:w="11906" w:h="16838"/>
          <w:pgMar w:top="1134" w:right="1134" w:bottom="1134" w:left="1134" w:header="0" w:footer="0" w:gutter="0"/>
          <w:cols w:space="720"/>
          <w:formProt w:val="0"/>
          <w:docGrid w:linePitch="240" w:charSpace="-6145"/>
        </w:sectPr>
      </w:pPr>
    </w:p>
    <w:p w:rsidR="00D15412" w:rsidRDefault="00F37078" w:rsidP="00892475">
      <w:pPr>
        <w:numPr>
          <w:ilvl w:val="1"/>
          <w:numId w:val="8"/>
        </w:numPr>
        <w:spacing w:before="120" w:after="120"/>
        <w:jc w:val="center"/>
      </w:pPr>
      <w:r>
        <w:rPr>
          <w:rFonts w:ascii="Times New Roman" w:hAnsi="Times New Roman"/>
          <w:b/>
          <w:sz w:val="26"/>
          <w:szCs w:val="26"/>
        </w:rPr>
        <w:t xml:space="preserve">Тематический план и содержание учебной дисциплины </w:t>
      </w:r>
      <w:r>
        <w:rPr>
          <w:rFonts w:ascii="Times New Roman" w:hAnsi="Times New Roman" w:cs="Times New Roman"/>
          <w:b/>
          <w:sz w:val="26"/>
          <w:szCs w:val="26"/>
        </w:rPr>
        <w:t>«А</w:t>
      </w:r>
      <w:r>
        <w:rPr>
          <w:rFonts w:ascii="Times New Roman" w:hAnsi="Times New Roman" w:cs="Times New Roman"/>
          <w:b/>
          <w:bCs/>
          <w:sz w:val="26"/>
          <w:szCs w:val="26"/>
        </w:rPr>
        <w:t>нглийский язык в профессиональной деятельности</w:t>
      </w:r>
      <w:r>
        <w:rPr>
          <w:rFonts w:ascii="Times New Roman" w:hAnsi="Times New Roman" w:cs="Times New Roman"/>
          <w:b/>
          <w:sz w:val="26"/>
          <w:szCs w:val="26"/>
        </w:rPr>
        <w:t xml:space="preserve">» для специальности </w:t>
      </w:r>
      <w:r>
        <w:rPr>
          <w:rFonts w:ascii="Times New Roman" w:hAnsi="Times New Roman" w:cs="Times New Roman"/>
          <w:b/>
          <w:bCs/>
          <w:color w:val="000000"/>
          <w:szCs w:val="26"/>
          <w:lang w:eastAsia="ru-RU"/>
        </w:rPr>
        <w:t>54.02.01 «Дизайн (по отраслям)</w:t>
      </w:r>
      <w:r>
        <w:rPr>
          <w:rFonts w:ascii="Times New Roman" w:hAnsi="Times New Roman" w:cs="Times New Roman"/>
          <w:b/>
          <w:bCs/>
          <w:color w:val="000000"/>
          <w:sz w:val="26"/>
          <w:szCs w:val="26"/>
          <w:lang w:eastAsia="ru-RU"/>
        </w:rPr>
        <w:t>».</w:t>
      </w:r>
    </w:p>
    <w:tbl>
      <w:tblPr>
        <w:tblW w:w="15083" w:type="dxa"/>
        <w:tblInd w:w="-40" w:type="dxa"/>
        <w:tblBorders>
          <w:top w:val="single" w:sz="4" w:space="0" w:color="000001"/>
          <w:left w:val="single" w:sz="4" w:space="0" w:color="000001"/>
          <w:bottom w:val="single" w:sz="4" w:space="0" w:color="000001"/>
          <w:insideH w:val="single" w:sz="4" w:space="0" w:color="000001"/>
        </w:tblBorders>
        <w:tblCellMar>
          <w:left w:w="68" w:type="dxa"/>
        </w:tblCellMar>
        <w:tblLook w:val="04A0" w:firstRow="1" w:lastRow="0" w:firstColumn="1" w:lastColumn="0" w:noHBand="0" w:noVBand="1"/>
      </w:tblPr>
      <w:tblGrid>
        <w:gridCol w:w="3299"/>
        <w:gridCol w:w="7474"/>
        <w:gridCol w:w="2386"/>
        <w:gridCol w:w="1924"/>
      </w:tblGrid>
      <w:tr w:rsidR="00D15412">
        <w:trPr>
          <w:trHeight w:val="23"/>
        </w:trPr>
        <w:tc>
          <w:tcPr>
            <w:tcW w:w="3298"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suppressAutoHyphens/>
              <w:jc w:val="center"/>
              <w:rPr>
                <w:b/>
                <w:bCs/>
              </w:rPr>
            </w:pPr>
            <w:r>
              <w:rPr>
                <w:b/>
                <w:bCs/>
              </w:rPr>
              <w:t>Наименование разделов и тем</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suppressAutoHyphens/>
              <w:jc w:val="center"/>
              <w:rPr>
                <w:b/>
                <w:bCs/>
              </w:rPr>
            </w:pPr>
            <w:r>
              <w:rPr>
                <w:b/>
                <w:bCs/>
              </w:rPr>
              <w:t xml:space="preserve">Содержание учебного материала и формы организации деятельности </w:t>
            </w:r>
            <w:proofErr w:type="gramStart"/>
            <w:r>
              <w:rPr>
                <w:b/>
                <w:bCs/>
              </w:rPr>
              <w:t>обучающихся</w:t>
            </w:r>
            <w:proofErr w:type="gramEnd"/>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suppressAutoHyphens/>
              <w:jc w:val="center"/>
              <w:rPr>
                <w:b/>
                <w:bCs/>
              </w:rPr>
            </w:pPr>
            <w:r>
              <w:rPr>
                <w:b/>
                <w:bCs/>
              </w:rPr>
              <w:t>Объем в часах</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F37078">
            <w:pPr>
              <w:suppressAutoHyphens/>
              <w:jc w:val="center"/>
              <w:rPr>
                <w:b/>
                <w:bCs/>
              </w:rPr>
            </w:pPr>
            <w:r>
              <w:rPr>
                <w:b/>
                <w:bCs/>
              </w:rPr>
              <w:t>Коды компетенций, формированию которых способствует элемент программы</w:t>
            </w:r>
          </w:p>
        </w:tc>
      </w:tr>
      <w:tr w:rsidR="00D15412">
        <w:trPr>
          <w:trHeight w:val="23"/>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pPr>
            <w:r>
              <w:rPr>
                <w:b/>
                <w:bCs/>
                <w:lang w:val="en-US"/>
              </w:rPr>
              <w:t xml:space="preserve">II </w:t>
            </w:r>
            <w:r>
              <w:rPr>
                <w:b/>
                <w:bCs/>
              </w:rPr>
              <w:t xml:space="preserve">курс </w:t>
            </w:r>
            <w:r>
              <w:rPr>
                <w:b/>
                <w:bCs/>
                <w:lang w:val="en-US"/>
              </w:rPr>
              <w:t xml:space="preserve">III </w:t>
            </w:r>
            <w:r>
              <w:rPr>
                <w:b/>
                <w:bCs/>
              </w:rPr>
              <w:t>семестр</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rsidP="00765161">
            <w:pPr>
              <w:rPr>
                <w:b/>
              </w:rPr>
            </w:pPr>
            <w:r>
              <w:rPr>
                <w:b/>
              </w:rPr>
              <w:t xml:space="preserve">29 часов, в том числе 26 часов - практические занятия, 3 </w:t>
            </w:r>
            <w:r w:rsidR="00765161">
              <w:rPr>
                <w:b/>
              </w:rPr>
              <w:t>ч</w:t>
            </w:r>
            <w:r>
              <w:rPr>
                <w:b/>
              </w:rPr>
              <w:t>аса — самостоятельная работа</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vAlign w:val="center"/>
          </w:tcPr>
          <w:p w:rsidR="00D15412" w:rsidRDefault="00D15412">
            <w:pPr>
              <w:snapToGrid w:val="0"/>
              <w:ind w:firstLine="426"/>
              <w:rPr>
                <w:b/>
              </w:rPr>
            </w:pPr>
          </w:p>
        </w:tc>
      </w:tr>
      <w:tr w:rsidR="00D15412">
        <w:trPr>
          <w:trHeight w:val="23"/>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rPr>
                <w:b/>
                <w:bCs/>
              </w:rPr>
            </w:pPr>
            <w:r>
              <w:rPr>
                <w:b/>
                <w:bCs/>
              </w:rPr>
              <w:t>Раздел 1. Общеразговорная лексика.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ind w:firstLine="426"/>
              <w:rPr>
                <w:b/>
              </w:rPr>
            </w:pP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vAlign w:val="center"/>
          </w:tcPr>
          <w:p w:rsidR="00D15412" w:rsidRDefault="00D15412">
            <w:pPr>
              <w:snapToGrid w:val="0"/>
              <w:ind w:firstLine="426"/>
              <w:rPr>
                <w:b/>
              </w:rPr>
            </w:pPr>
          </w:p>
        </w:tc>
      </w:tr>
      <w:tr w:rsidR="00D15412">
        <w:trPr>
          <w:cantSplit/>
          <w:trHeight w:val="334"/>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rPr>
                <w:b/>
                <w:bCs/>
              </w:rPr>
            </w:pPr>
            <w:r>
              <w:rPr>
                <w:b/>
                <w:bCs/>
              </w:rPr>
              <w:t>Тема 1.1.  Мировые шедевры культуры и искусства.</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5"/>
              <w:rPr>
                <w:b/>
                <w:bCs/>
              </w:rPr>
            </w:pPr>
            <w:r>
              <w:rPr>
                <w:b/>
                <w:bCs/>
              </w:rPr>
              <w:t>Содержание учебного материала:</w:t>
            </w:r>
          </w:p>
          <w:p w:rsidR="00D15412" w:rsidRDefault="00F37078">
            <w:pPr>
              <w:ind w:firstLine="5"/>
            </w:pPr>
            <w:r>
              <w:t>Лексический материал по теме.</w:t>
            </w:r>
          </w:p>
          <w:p w:rsidR="00D15412" w:rsidRDefault="00F37078">
            <w:pPr>
              <w:ind w:firstLine="5"/>
            </w:pPr>
            <w:r>
              <w:t>Фонетический материал: совершенствование орфографических навыков.</w:t>
            </w:r>
          </w:p>
          <w:p w:rsidR="00D15412" w:rsidRDefault="00F37078">
            <w:pPr>
              <w:ind w:firstLine="5"/>
            </w:pPr>
            <w:r>
              <w:t>Грамматический материал:</w:t>
            </w:r>
          </w:p>
          <w:p w:rsidR="00D15412" w:rsidRDefault="00930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Pr>
                <w:rFonts w:ascii="Times New Roman" w:hAnsi="Times New Roman" w:cs="Times New Roman"/>
                <w:color w:val="000000"/>
              </w:rPr>
              <w:t>-</w:t>
            </w:r>
            <w:r w:rsidR="00F37078">
              <w:rPr>
                <w:rFonts w:ascii="Times New Roman" w:hAnsi="Times New Roman" w:cs="Times New Roman"/>
                <w:color w:val="000000"/>
              </w:rPr>
              <w:t xml:space="preserve"> простые нераспространенные предложения с глагольным, составным именным и составным глагольным сказуемым (с инфинитивом); </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Pr>
                <w:rFonts w:ascii="Times New Roman" w:hAnsi="Times New Roman" w:cs="Times New Roman"/>
                <w:color w:val="000000"/>
              </w:rPr>
              <w:t xml:space="preserve">- простые предложения, распространенные за счет однородных членов предложения и/или второстепенных членов предложения; </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Pr>
                <w:rFonts w:ascii="Times New Roman" w:hAnsi="Times New Roman" w:cs="Times New Roman"/>
                <w:color w:val="000000"/>
              </w:rPr>
              <w:t xml:space="preserve">- предложения утвердительные, вопросительные, отрицательные, побудительные и порядок слов в них; </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Pr>
                <w:rFonts w:ascii="Times New Roman" w:hAnsi="Times New Roman" w:cs="Times New Roman"/>
                <w:color w:val="000000"/>
              </w:rPr>
              <w:t>- безличные предложения;</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ascii="Times New Roman" w:eastAsia="Times New Roman" w:hAnsi="Times New Roman" w:cs="Times New Roman"/>
                <w:b/>
                <w:bCs/>
                <w:color w:val="000000"/>
                <w:lang w:eastAsia="ru-RU"/>
              </w:rPr>
              <w:t xml:space="preserve">- </w:t>
            </w:r>
            <w:r>
              <w:rPr>
                <w:rFonts w:ascii="Times New Roman" w:eastAsia="Times New Roman" w:hAnsi="Times New Roman" w:cs="Times New Roman"/>
                <w:color w:val="000000"/>
                <w:lang w:eastAsia="ru-RU"/>
              </w:rPr>
              <w:t>понятие глагола-связки.</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bCs/>
              </w:rPr>
            </w:pPr>
            <w:r>
              <w:rPr>
                <w:b/>
                <w:bCs/>
              </w:rPr>
              <w:t xml:space="preserve"> 9</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159"/>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5"/>
              <w:rPr>
                <w:b/>
                <w:bCs/>
              </w:rPr>
            </w:pPr>
            <w:r>
              <w:rPr>
                <w:b/>
                <w:bCs/>
              </w:rPr>
              <w:t xml:space="preserve">В том числе практических занятий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8</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856"/>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bCs/>
              </w:rPr>
              <w:t>Практическое занятие № 1.   История искусств.  Развитие навыка чтения, перевода и поиска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2. Архитектура. Активизация изученного материала в упражнениях.</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t>Практическое занятие № 3. Живопись и рисунок.</w:t>
            </w:r>
            <w:r>
              <w:rPr>
                <w:bCs/>
              </w:rPr>
              <w:t xml:space="preserve"> Развитие навыка говорения. Структуры повествовательного предложения.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t>Практическое занятие № 4. Скульптура.  Развитие навыка чтения и перевода.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bCs/>
              </w:rPr>
              <w:t>Самостоятельная работа: Перевод текста по профессиональной тематике.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1</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01"/>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rPr>
                <w:b/>
                <w:bCs/>
              </w:rPr>
            </w:pPr>
            <w:r>
              <w:rPr>
                <w:b/>
                <w:bCs/>
              </w:rPr>
              <w:t>Тема 1.2. Знаменитые художники России и зарубежных стран.</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sidP="00B07F65">
            <w:r>
              <w:rPr>
                <w:b/>
                <w:bCs/>
              </w:rPr>
              <w:t>Содержание учебного материала</w:t>
            </w:r>
            <w:r>
              <w:t>:</w:t>
            </w:r>
          </w:p>
          <w:p w:rsidR="00D15412" w:rsidRDefault="00F37078">
            <w:r>
              <w:t>Лексический материал по теме.</w:t>
            </w:r>
          </w:p>
          <w:p w:rsidR="00D15412" w:rsidRDefault="00F37078">
            <w:pPr>
              <w:jc w:val="both"/>
            </w:pPr>
            <w:r>
              <w:rPr>
                <w:rFonts w:ascii="Times New Roman" w:hAnsi="Times New Roman" w:cs="Times New Roman"/>
                <w:color w:val="000000"/>
                <w:lang w:eastAsia="ru-RU"/>
              </w:rPr>
              <w:t xml:space="preserve">Расширение потенциального словаря за счет овладения интернациональной </w:t>
            </w:r>
            <w:r>
              <w:rPr>
                <w:rFonts w:ascii="Times New Roman" w:hAnsi="Times New Roman" w:cs="Times New Roman"/>
              </w:rPr>
              <w:t>лексикой, новыми значениями известных слов и новых слов, образованных на основе продуктивных способов словообразования.</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Грамматический материал: модальные глаголы, их эквиваленты</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rPr>
            </w:pPr>
            <w:r>
              <w:rPr>
                <w:b/>
              </w:rPr>
              <w:t>9</w:t>
            </w:r>
          </w:p>
          <w:p w:rsidR="00D15412" w:rsidRDefault="00D15412">
            <w:pPr>
              <w:ind w:firstLine="426"/>
              <w:rPr>
                <w:b/>
                <w:bCs/>
              </w:rPr>
            </w:pP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2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snapToGrid w:val="0"/>
              <w:ind w:firstLine="426"/>
              <w:rPr>
                <w:b/>
                <w:bCs/>
              </w:rPr>
            </w:pPr>
            <w:r>
              <w:rPr>
                <w:b/>
                <w:bCs/>
              </w:rPr>
              <w:t>8</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90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bCs/>
              </w:rPr>
              <w:t>Практическое занятие № 5. Известные художники России. Илья Репин, Карл Брю</w:t>
            </w:r>
            <w:r w:rsidR="00930D92">
              <w:rPr>
                <w:bCs/>
              </w:rPr>
              <w:t>л</w:t>
            </w:r>
            <w:r>
              <w:rPr>
                <w:bCs/>
              </w:rPr>
              <w:t>лов. Активизация навыка чтения, перевода и поиска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sidP="00B07F65">
            <w:r>
              <w:t>Практическое занятие № 6.</w:t>
            </w:r>
            <w:r w:rsidR="00B07F65">
              <w:t xml:space="preserve"> </w:t>
            </w:r>
            <w:r>
              <w:t xml:space="preserve">Известные художники России. Михаил Врубель, Алексей Саврасов.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sidP="00B07F65">
            <w:r>
              <w:t>Практическое занятие № 7. Знаменитые художники страны из</w:t>
            </w:r>
            <w:r w:rsidR="00B07F65">
              <w:t xml:space="preserve">учаемого языка. Уильям Хогарт, </w:t>
            </w:r>
            <w:r>
              <w:t xml:space="preserve">Томас Гейнсборо.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sidP="00B07F65">
            <w:r>
              <w:t xml:space="preserve">Практическое занятие № 8. Знаменитые художники Европы. Винсент </w:t>
            </w:r>
            <w:proofErr w:type="spellStart"/>
            <w:r>
              <w:t>ван</w:t>
            </w:r>
            <w:proofErr w:type="spellEnd"/>
            <w:r>
              <w:t xml:space="preserve"> Гог, Пабло Пикассо, Сальвадор Дали.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Самостоятельная работа. Подготовить сообщение о своем любимом художнике.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1</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20"/>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rPr>
                <w:b/>
                <w:bCs/>
              </w:rPr>
            </w:pPr>
            <w:r>
              <w:rPr>
                <w:b/>
                <w:bCs/>
              </w:rPr>
              <w:t xml:space="preserve">Тема 1.3. Известные музеи мира. </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hanging="63"/>
              <w:rPr>
                <w:b/>
                <w:bCs/>
              </w:rPr>
            </w:pPr>
            <w:r>
              <w:rPr>
                <w:b/>
                <w:bCs/>
              </w:rPr>
              <w:t>Содержание учебного материала.</w:t>
            </w:r>
          </w:p>
          <w:p w:rsidR="00D15412" w:rsidRDefault="00F37078">
            <w:pPr>
              <w:ind w:hanging="63"/>
            </w:pPr>
            <w:r>
              <w:t>Лексический материал по теме.</w:t>
            </w:r>
          </w:p>
          <w:p w:rsidR="00D15412" w:rsidRDefault="00F37078">
            <w:r>
              <w:rPr>
                <w:rFonts w:ascii="Times New Roman" w:eastAsia="Times New Roman" w:hAnsi="Times New Roman" w:cs="Times New Roman"/>
                <w:color w:val="000000"/>
                <w:lang w:eastAsia="ru-RU"/>
              </w:rPr>
              <w:t xml:space="preserve"> </w:t>
            </w:r>
            <w:r>
              <w:rPr>
                <w:rFonts w:ascii="Times New Roman" w:hAnsi="Times New Roman" w:cs="Times New Roman"/>
                <w:color w:val="000000"/>
                <w:lang w:eastAsia="ru-RU"/>
              </w:rPr>
              <w:t xml:space="preserve">Грамматический материал: </w:t>
            </w:r>
          </w:p>
          <w:p w:rsidR="00D15412" w:rsidRDefault="00F37078">
            <w:pPr>
              <w:tabs>
                <w:tab w:val="left" w:pos="0"/>
                <w:tab w:val="left" w:pos="1080"/>
              </w:tabs>
              <w:jc w:val="both"/>
              <w:rPr>
                <w:rFonts w:ascii="Times New Roman" w:hAnsi="Times New Roman" w:cs="Times New Roman"/>
              </w:rPr>
            </w:pPr>
            <w:r>
              <w:rPr>
                <w:rFonts w:ascii="Times New Roman" w:hAnsi="Times New Roman" w:cs="Times New Roman"/>
              </w:rPr>
              <w:t>- 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D15412" w:rsidRDefault="00F37078">
            <w:pPr>
              <w:ind w:hanging="63"/>
              <w:rPr>
                <w:rFonts w:ascii="Times New Roman" w:hAnsi="Times New Roman" w:cs="Times New Roman"/>
                <w:color w:val="000000"/>
                <w:lang w:eastAsia="ru-RU"/>
              </w:rPr>
            </w:pPr>
            <w:r>
              <w:rPr>
                <w:rFonts w:ascii="Times New Roman" w:hAnsi="Times New Roman" w:cs="Times New Roman"/>
                <w:color w:val="000000"/>
                <w:lang w:eastAsia="ru-RU"/>
              </w:rPr>
              <w:t>- 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rPr>
            </w:pPr>
            <w:r>
              <w:rPr>
                <w:b/>
              </w:rPr>
              <w:t>9</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34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hanging="63"/>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8</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872"/>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9.  Известные музеи России. Третьяковская галерея. Эрмитаж.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bCs/>
              </w:rPr>
              <w:t xml:space="preserve">Практическое занятие № 10. Известные музеи Европы. Лувр. Активизация изученного материала в упражнениях.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t xml:space="preserve">Практическое занятие № 11. Известные музеи стран изучаемого языка. Музей Виктории и Альберта. </w:t>
            </w:r>
            <w:r>
              <w:rPr>
                <w:bCs/>
              </w:rPr>
              <w:t xml:space="preserve">Развитие навыка письма.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sidP="00143688">
            <w:r>
              <w:t>Практическое занятие № 12. Известные музеи стр</w:t>
            </w:r>
            <w:r w:rsidR="00143688">
              <w:t>ан изучаемого языка. Британский музей</w:t>
            </w:r>
            <w:r>
              <w:t>.</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Самостоятельная работа: Подготовить устное сообщение о любом музее мира.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pPr>
            <w:r>
              <w:t>1</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70"/>
        </w:trPr>
        <w:tc>
          <w:tcPr>
            <w:tcW w:w="3298" w:type="dxa"/>
            <w:tcBorders>
              <w:top w:val="single" w:sz="4" w:space="0" w:color="000001"/>
              <w:left w:val="single" w:sz="4" w:space="0" w:color="000001"/>
              <w:bottom w:val="single" w:sz="4" w:space="0" w:color="000001"/>
            </w:tcBorders>
            <w:shd w:val="clear" w:color="auto" w:fill="FFFFFF"/>
            <w:tcMar>
              <w:left w:w="68" w:type="dxa"/>
            </w:tcMar>
          </w:tcPr>
          <w:p w:rsidR="00D15412" w:rsidRDefault="00D15412">
            <w:pPr>
              <w:snapToGrid w:val="0"/>
              <w:ind w:firstLine="426"/>
              <w:rPr>
                <w:b/>
              </w:rPr>
            </w:pP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Другая форма контроля</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rPr>
            </w:pPr>
            <w:r>
              <w:rPr>
                <w:b/>
              </w:rP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rPr>
            </w:pPr>
          </w:p>
        </w:tc>
      </w:tr>
      <w:tr w:rsidR="00D15412">
        <w:tc>
          <w:tcPr>
            <w:tcW w:w="10772" w:type="dxa"/>
            <w:gridSpan w:val="2"/>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pPr>
            <w:r>
              <w:rPr>
                <w:b/>
                <w:lang w:val="en-US"/>
              </w:rPr>
              <w:t>II</w:t>
            </w:r>
            <w:r w:rsidRPr="00143688">
              <w:rPr>
                <w:b/>
              </w:rPr>
              <w:t xml:space="preserve"> </w:t>
            </w:r>
            <w:r>
              <w:rPr>
                <w:b/>
              </w:rPr>
              <w:t xml:space="preserve">курс </w:t>
            </w:r>
            <w:r>
              <w:rPr>
                <w:b/>
                <w:lang w:val="en-US"/>
              </w:rPr>
              <w:t>IV</w:t>
            </w:r>
            <w:r w:rsidRPr="00143688">
              <w:rPr>
                <w:b/>
              </w:rPr>
              <w:t xml:space="preserve"> </w:t>
            </w:r>
            <w:r>
              <w:rPr>
                <w:b/>
              </w:rPr>
              <w:t>семестр</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rsidP="00B07F65">
            <w:pPr>
              <w:rPr>
                <w:b/>
              </w:rPr>
            </w:pPr>
            <w:r>
              <w:rPr>
                <w:b/>
              </w:rPr>
              <w:t>30 часов, в том числе 28 часов - практические занятия, 2 час</w:t>
            </w:r>
            <w:proofErr w:type="gramStart"/>
            <w:r>
              <w:rPr>
                <w:b/>
              </w:rPr>
              <w:t>а-</w:t>
            </w:r>
            <w:proofErr w:type="gramEnd"/>
            <w:r>
              <w:rPr>
                <w:b/>
              </w:rPr>
              <w:t xml:space="preserve"> самостоятельная работа</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rPr>
            </w:pPr>
          </w:p>
        </w:tc>
      </w:tr>
      <w:tr w:rsidR="00D15412">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B07F65">
            <w:pPr>
              <w:ind w:firstLine="426"/>
              <w:rPr>
                <w:b/>
              </w:rPr>
            </w:pPr>
            <w:r>
              <w:rPr>
                <w:b/>
              </w:rPr>
              <w:t>Раздел 2</w:t>
            </w:r>
            <w:r w:rsidR="00F37078">
              <w:rPr>
                <w:b/>
              </w:rPr>
              <w:t>.  История развития дизайна и графического искусства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ind w:firstLine="426"/>
              <w:jc w:val="center"/>
              <w:rPr>
                <w:b/>
              </w:rPr>
            </w:pP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rPr>
            </w:pPr>
          </w:p>
        </w:tc>
      </w:tr>
      <w:tr w:rsidR="00D15412">
        <w:trPr>
          <w:cantSplit/>
          <w:trHeight w:val="375"/>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pPr>
            <w:r>
              <w:rPr>
                <w:b/>
                <w:bCs/>
              </w:rPr>
              <w:t>Тема 2.1. Основные направления в искусстве и дизайне</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p w:rsidR="00D15412" w:rsidRDefault="00F37078">
            <w:pPr>
              <w:rPr>
                <w:rFonts w:ascii="Times New Roman" w:hAnsi="Times New Roman" w:cs="Times New Roman"/>
                <w:color w:val="000000"/>
                <w:lang w:eastAsia="ru-RU"/>
              </w:rPr>
            </w:pPr>
            <w:r>
              <w:rPr>
                <w:rFonts w:ascii="Times New Roman" w:hAnsi="Times New Roman" w:cs="Times New Roman"/>
                <w:color w:val="000000"/>
                <w:lang w:eastAsia="ru-RU"/>
              </w:rPr>
              <w:t>Лексический материал по теме.</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hAnsi="Times New Roman" w:cs="Times New Roman"/>
              </w:rPr>
              <w:t>Грамматический материал:</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ascii="Times New Roman" w:hAnsi="Times New Roman" w:cs="Times New Roman"/>
                <w:bCs/>
              </w:rPr>
              <w:t>- Словообразование. Суффиксы и приставки в английском языке</w:t>
            </w:r>
          </w:p>
          <w:p w:rsidR="00D15412" w:rsidRDefault="00F37078">
            <w:pPr>
              <w:tabs>
                <w:tab w:val="left" w:pos="0"/>
                <w:tab w:val="left" w:pos="1080"/>
              </w:tabs>
              <w:jc w:val="both"/>
            </w:pPr>
            <w:r>
              <w:rPr>
                <w:rFonts w:ascii="Times New Roman" w:hAnsi="Times New Roman" w:cs="Times New Roman"/>
              </w:rPr>
              <w:t>-</w:t>
            </w:r>
            <w:r>
              <w:rPr>
                <w:rFonts w:ascii="Times New Roman" w:hAnsi="Times New Roman" w:cs="Times New Roman"/>
                <w:color w:val="000000"/>
                <w:lang w:eastAsia="ru-RU"/>
              </w:rPr>
              <w:t xml:space="preserve"> образование и употребление глаголов в </w:t>
            </w:r>
            <w:r>
              <w:rPr>
                <w:rFonts w:ascii="Times New Roman" w:hAnsi="Times New Roman" w:cs="Times New Roman"/>
                <w:color w:val="000000"/>
                <w:lang w:val="en-US" w:eastAsia="ru-RU"/>
              </w:rPr>
              <w:t>Present, Past</w:t>
            </w:r>
            <w:r>
              <w:rPr>
                <w:rFonts w:ascii="Times New Roman" w:hAnsi="Times New Roman" w:cs="Times New Roman"/>
                <w:color w:val="000000"/>
                <w:lang w:eastAsia="ru-RU"/>
              </w:rPr>
              <w:t xml:space="preserve">, </w:t>
            </w:r>
            <w:r>
              <w:rPr>
                <w:rFonts w:ascii="Times New Roman" w:hAnsi="Times New Roman" w:cs="Times New Roman"/>
                <w:color w:val="000000"/>
                <w:lang w:val="en-US" w:eastAsia="ru-RU"/>
              </w:rPr>
              <w:t>Future</w:t>
            </w:r>
            <w:r>
              <w:rPr>
                <w:rFonts w:ascii="Times New Roman" w:hAnsi="Times New Roman" w:cs="Times New Roman"/>
                <w:color w:val="000000"/>
                <w:lang w:eastAsia="ru-RU"/>
              </w:rPr>
              <w:t xml:space="preserve"> </w:t>
            </w:r>
            <w:r>
              <w:rPr>
                <w:rFonts w:ascii="Times New Roman" w:hAnsi="Times New Roman" w:cs="Times New Roman"/>
                <w:color w:val="000000"/>
                <w:lang w:val="en-US" w:eastAsia="ru-RU"/>
              </w:rPr>
              <w:t>Simple</w:t>
            </w:r>
            <w:r>
              <w:rPr>
                <w:rFonts w:ascii="Times New Roman" w:hAnsi="Times New Roman" w:cs="Times New Roman"/>
                <w:color w:val="000000"/>
                <w:lang w:eastAsia="ru-RU"/>
              </w:rPr>
              <w:t>/</w:t>
            </w:r>
            <w:r>
              <w:rPr>
                <w:rFonts w:ascii="Times New Roman" w:hAnsi="Times New Roman" w:cs="Times New Roman"/>
                <w:color w:val="000000"/>
                <w:lang w:val="en-US" w:eastAsia="ru-RU"/>
              </w:rPr>
              <w:t>Indefinite</w:t>
            </w:r>
            <w:r>
              <w:rPr>
                <w:rFonts w:ascii="Times New Roman" w:hAnsi="Times New Roman" w:cs="Times New Roman"/>
                <w:color w:val="000000"/>
                <w:lang w:eastAsia="ru-RU"/>
              </w:rPr>
              <w:t>.</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rPr>
                <w:b/>
              </w:rPr>
              <w:t>8</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42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8</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636"/>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pPr>
            <w:r>
              <w:rPr>
                <w:bCs/>
              </w:rPr>
              <w:t xml:space="preserve">Практическое занятие № 1. Мир искусства. Стили в искусстве. Лексический материал по теме.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pPr>
            <w:r>
              <w:rPr>
                <w:bCs/>
              </w:rPr>
              <w:t>Практическое занятие № 2.  Х</w:t>
            </w:r>
            <w:r w:rsidR="00930D92">
              <w:rPr>
                <w:bCs/>
              </w:rPr>
              <w:t>удожественные работы и техники</w:t>
            </w:r>
            <w:r>
              <w:rPr>
                <w:bCs/>
              </w:rPr>
              <w:t xml:space="preserve"> в искусстве. Изучение </w:t>
            </w:r>
            <w:proofErr w:type="gramStart"/>
            <w:r>
              <w:rPr>
                <w:bCs/>
              </w:rPr>
              <w:t>г</w:t>
            </w:r>
            <w:r w:rsidR="00930D92">
              <w:rPr>
                <w:bCs/>
              </w:rPr>
              <w:t>р</w:t>
            </w:r>
            <w:r>
              <w:rPr>
                <w:bCs/>
              </w:rPr>
              <w:t>амматического</w:t>
            </w:r>
            <w:proofErr w:type="gramEnd"/>
            <w:r>
              <w:rPr>
                <w:bCs/>
              </w:rPr>
              <w:t xml:space="preserve"> материал в упражнениях</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left w:val="single" w:sz="4" w:space="0" w:color="000001"/>
              <w:bottom w:val="single" w:sz="4" w:space="0" w:color="000001"/>
            </w:tcBorders>
            <w:shd w:val="clear" w:color="auto" w:fill="FFFFFF"/>
            <w:tcMar>
              <w:left w:w="68" w:type="dxa"/>
            </w:tcMar>
          </w:tcPr>
          <w:p w:rsidR="00D15412" w:rsidRDefault="00D15412"/>
        </w:tc>
        <w:tc>
          <w:tcPr>
            <w:tcW w:w="7474" w:type="dxa"/>
            <w:tcBorders>
              <w:left w:val="single" w:sz="4" w:space="0" w:color="000001"/>
              <w:bottom w:val="single" w:sz="4" w:space="0" w:color="000001"/>
            </w:tcBorders>
            <w:shd w:val="clear" w:color="auto" w:fill="FFFFFF"/>
            <w:tcMar>
              <w:left w:w="68" w:type="dxa"/>
            </w:tcMar>
          </w:tcPr>
          <w:p w:rsidR="00D15412" w:rsidRDefault="00930D92">
            <w:pPr>
              <w:jc w:val="both"/>
            </w:pPr>
            <w:r>
              <w:rPr>
                <w:bCs/>
              </w:rPr>
              <w:t>П</w:t>
            </w:r>
            <w:r w:rsidR="00F37078">
              <w:rPr>
                <w:bCs/>
              </w:rPr>
              <w:t xml:space="preserve">рактическое занятие № 3. Основные направления в дизайне. Развитие навыка письма. </w:t>
            </w:r>
          </w:p>
        </w:tc>
        <w:tc>
          <w:tcPr>
            <w:tcW w:w="2386" w:type="dxa"/>
            <w:tcBorders>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left w:val="single" w:sz="4" w:space="0" w:color="000001"/>
              <w:bottom w:val="single" w:sz="4" w:space="0" w:color="000001"/>
            </w:tcBorders>
            <w:shd w:val="clear" w:color="auto" w:fill="FFFFFF"/>
            <w:tcMar>
              <w:left w:w="68" w:type="dxa"/>
            </w:tcMar>
          </w:tcPr>
          <w:p w:rsidR="00D15412" w:rsidRDefault="00D15412"/>
        </w:tc>
        <w:tc>
          <w:tcPr>
            <w:tcW w:w="7474" w:type="dxa"/>
            <w:tcBorders>
              <w:left w:val="single" w:sz="4" w:space="0" w:color="000001"/>
              <w:bottom w:val="single" w:sz="4" w:space="0" w:color="000001"/>
            </w:tcBorders>
            <w:shd w:val="clear" w:color="auto" w:fill="FFFFFF"/>
            <w:tcMar>
              <w:left w:w="68" w:type="dxa"/>
            </w:tcMar>
          </w:tcPr>
          <w:p w:rsidR="00D15412" w:rsidRDefault="00F37078">
            <w:r>
              <w:rPr>
                <w:bCs/>
              </w:rPr>
              <w:t>Практическое занятие № 4.  Стили в дизайне. Практика монологиче</w:t>
            </w:r>
            <w:r w:rsidR="00930D92">
              <w:rPr>
                <w:bCs/>
              </w:rPr>
              <w:t>с</w:t>
            </w:r>
            <w:r>
              <w:rPr>
                <w:bCs/>
              </w:rPr>
              <w:t>кой речи.</w:t>
            </w:r>
          </w:p>
        </w:tc>
        <w:tc>
          <w:tcPr>
            <w:tcW w:w="2386" w:type="dxa"/>
            <w:tcBorders>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pPr>
            <w:r>
              <w:rPr>
                <w:b/>
              </w:rPr>
              <w:t xml:space="preserve">Тема 2.2. </w:t>
            </w:r>
            <w:r>
              <w:rPr>
                <w:b/>
                <w:bCs/>
              </w:rPr>
              <w:t xml:space="preserve"> История развития графического искусства</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rPr>
                <w:b/>
              </w:rPr>
              <w:t>5</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rFonts w:ascii="Times New Roman" w:hAnsi="Times New Roman" w:cs="Times New Roman"/>
                <w:color w:val="000000"/>
                <w:lang w:eastAsia="ru-RU"/>
              </w:rPr>
              <w:t>Лексический материал по теме.</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ascii="Times New Roman" w:hAnsi="Times New Roman" w:cs="Times New Roman"/>
              </w:rPr>
              <w:t>Грамматический материал:</w:t>
            </w:r>
          </w:p>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Fonts w:ascii="Times New Roman" w:hAnsi="Times New Roman" w:cs="Times New Roman"/>
                <w:bCs/>
              </w:rPr>
              <w:t>- Словообразование. Суффиксы и приставки в английском языке</w:t>
            </w:r>
          </w:p>
          <w:p w:rsidR="00D15412" w:rsidRDefault="00F37078">
            <w:pPr>
              <w:tabs>
                <w:tab w:val="left" w:pos="0"/>
                <w:tab w:val="left" w:pos="1080"/>
              </w:tabs>
              <w:ind w:firstLine="79"/>
              <w:jc w:val="both"/>
            </w:pPr>
            <w:r>
              <w:rPr>
                <w:rFonts w:ascii="Times New Roman" w:hAnsi="Times New Roman" w:cs="Times New Roman"/>
              </w:rPr>
              <w:t>-</w:t>
            </w:r>
            <w:r>
              <w:rPr>
                <w:rFonts w:ascii="Times New Roman" w:hAnsi="Times New Roman" w:cs="Times New Roman"/>
                <w:color w:val="000000"/>
                <w:lang w:eastAsia="ru-RU"/>
              </w:rPr>
              <w:t xml:space="preserve"> образование и употребление глаголов в </w:t>
            </w:r>
            <w:r>
              <w:rPr>
                <w:rFonts w:ascii="Times New Roman" w:hAnsi="Times New Roman" w:cs="Times New Roman"/>
                <w:color w:val="000000"/>
                <w:lang w:val="en-US" w:eastAsia="ru-RU"/>
              </w:rPr>
              <w:t>Present, Past</w:t>
            </w:r>
            <w:r>
              <w:rPr>
                <w:rFonts w:ascii="Times New Roman" w:hAnsi="Times New Roman" w:cs="Times New Roman"/>
                <w:color w:val="000000"/>
                <w:lang w:eastAsia="ru-RU"/>
              </w:rPr>
              <w:t xml:space="preserve">, </w:t>
            </w:r>
            <w:r>
              <w:rPr>
                <w:rFonts w:ascii="Times New Roman" w:hAnsi="Times New Roman" w:cs="Times New Roman"/>
                <w:color w:val="000000"/>
                <w:lang w:val="en-US" w:eastAsia="ru-RU"/>
              </w:rPr>
              <w:t>Future</w:t>
            </w:r>
            <w:r>
              <w:rPr>
                <w:rFonts w:ascii="Times New Roman" w:hAnsi="Times New Roman" w:cs="Times New Roman"/>
                <w:color w:val="000000"/>
                <w:lang w:eastAsia="ru-RU"/>
              </w:rPr>
              <w:t xml:space="preserve"> </w:t>
            </w:r>
            <w:r>
              <w:rPr>
                <w:rFonts w:ascii="Times New Roman" w:hAnsi="Times New Roman" w:cs="Times New Roman"/>
                <w:color w:val="000000"/>
                <w:lang w:val="en-US" w:eastAsia="ru-RU"/>
              </w:rPr>
              <w:t>Simple</w:t>
            </w:r>
            <w:r>
              <w:rPr>
                <w:rFonts w:ascii="Times New Roman" w:hAnsi="Times New Roman" w:cs="Times New Roman"/>
                <w:color w:val="000000"/>
                <w:lang w:eastAsia="ru-RU"/>
              </w:rPr>
              <w:t>/</w:t>
            </w:r>
            <w:r>
              <w:rPr>
                <w:rFonts w:ascii="Times New Roman" w:hAnsi="Times New Roman" w:cs="Times New Roman"/>
                <w:color w:val="000000"/>
                <w:lang w:val="en-US" w:eastAsia="ru-RU"/>
              </w:rPr>
              <w:t>Indefinite</w:t>
            </w:r>
            <w:r>
              <w:rPr>
                <w:rFonts w:ascii="Times New Roman" w:hAnsi="Times New Roman" w:cs="Times New Roman"/>
                <w:color w:val="000000"/>
                <w:lang w:eastAsia="ru-RU"/>
              </w:rPr>
              <w:t>.</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9"/>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pPr>
            <w:r>
              <w:rPr>
                <w:bCs/>
              </w:rPr>
              <w:t xml:space="preserve">Практическое занятие № 5. Графический рисунок. </w:t>
            </w:r>
            <w:bookmarkStart w:id="1" w:name="__DdeLink__15968_83827006"/>
            <w:r>
              <w:rPr>
                <w:bCs/>
              </w:rPr>
              <w:t>В</w:t>
            </w:r>
            <w:bookmarkEnd w:id="1"/>
            <w:r>
              <w:rPr>
                <w:bCs/>
              </w:rPr>
              <w:t>иды графики Лексический материал по теме.  Изучение грамматического материала в упражнениях.</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left w:val="single" w:sz="4" w:space="0" w:color="000001"/>
              <w:bottom w:val="single" w:sz="4" w:space="0" w:color="000001"/>
            </w:tcBorders>
            <w:shd w:val="clear" w:color="auto" w:fill="FFFFFF"/>
            <w:tcMar>
              <w:left w:w="68" w:type="dxa"/>
            </w:tcMar>
          </w:tcPr>
          <w:p w:rsidR="00D15412" w:rsidRDefault="00D15412"/>
        </w:tc>
        <w:tc>
          <w:tcPr>
            <w:tcW w:w="7474" w:type="dxa"/>
            <w:tcBorders>
              <w:left w:val="single" w:sz="4" w:space="0" w:color="000001"/>
              <w:bottom w:val="single" w:sz="4" w:space="0" w:color="000001"/>
            </w:tcBorders>
            <w:shd w:val="clear" w:color="auto" w:fill="FFFFFF"/>
            <w:tcMar>
              <w:left w:w="68" w:type="dxa"/>
            </w:tcMar>
          </w:tcPr>
          <w:p w:rsidR="00D15412" w:rsidRDefault="00F37078">
            <w:pPr>
              <w:jc w:val="both"/>
            </w:pPr>
            <w:r>
              <w:rPr>
                <w:bCs/>
              </w:rPr>
              <w:t>Практическое занятие № 6. История развития графического рисунка. Практика монологической речи.</w:t>
            </w:r>
          </w:p>
        </w:tc>
        <w:tc>
          <w:tcPr>
            <w:tcW w:w="2386" w:type="dxa"/>
            <w:tcBorders>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left w:val="single" w:sz="4" w:space="0" w:color="000001"/>
              <w:bottom w:val="single" w:sz="4" w:space="0" w:color="000001"/>
            </w:tcBorders>
            <w:shd w:val="clear" w:color="auto" w:fill="FFFFFF"/>
            <w:tcMar>
              <w:left w:w="68" w:type="dxa"/>
            </w:tcMar>
          </w:tcPr>
          <w:p w:rsidR="00D15412" w:rsidRDefault="00D15412"/>
        </w:tc>
        <w:tc>
          <w:tcPr>
            <w:tcW w:w="7474" w:type="dxa"/>
            <w:tcBorders>
              <w:left w:val="single" w:sz="4" w:space="0" w:color="000001"/>
              <w:bottom w:val="single" w:sz="4" w:space="0" w:color="000001"/>
            </w:tcBorders>
            <w:shd w:val="clear" w:color="auto" w:fill="FFFFFF"/>
            <w:tcMar>
              <w:left w:w="68" w:type="dxa"/>
            </w:tcMar>
          </w:tcPr>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Самостоятельная работа. Составление глоссария — словаря узкоспециализированных иноязычных терминов в отрасли дизайн с толкованием, комментариями и примерами.</w:t>
            </w:r>
          </w:p>
        </w:tc>
        <w:tc>
          <w:tcPr>
            <w:tcW w:w="2386" w:type="dxa"/>
            <w:tcBorders>
              <w:left w:val="single" w:sz="4" w:space="0" w:color="000001"/>
              <w:bottom w:val="single" w:sz="4" w:space="0" w:color="000001"/>
            </w:tcBorders>
            <w:shd w:val="clear" w:color="auto" w:fill="FFFFFF"/>
            <w:tcMar>
              <w:left w:w="68" w:type="dxa"/>
            </w:tcMar>
            <w:vAlign w:val="center"/>
          </w:tcPr>
          <w:p w:rsidR="00D15412" w:rsidRDefault="00F37078">
            <w:pPr>
              <w:jc w:val="center"/>
            </w:pPr>
            <w:r>
              <w:t>1</w:t>
            </w:r>
          </w:p>
        </w:tc>
        <w:tc>
          <w:tcPr>
            <w:tcW w:w="1924" w:type="dxa"/>
            <w:vMerge/>
            <w:tcBorders>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pPr>
            <w:r>
              <w:rPr>
                <w:b/>
              </w:rPr>
              <w:t xml:space="preserve">Тема 2.3. </w:t>
            </w:r>
            <w:r>
              <w:rPr>
                <w:b/>
                <w:bCs/>
              </w:rPr>
              <w:t>Профессия дизайнер</w:t>
            </w:r>
          </w:p>
          <w:p w:rsidR="00D15412" w:rsidRDefault="00D15412">
            <w:pPr>
              <w:ind w:firstLine="426"/>
              <w:rPr>
                <w:b/>
                <w:bCs/>
              </w:rPr>
            </w:pP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rPr>
                <w:b/>
              </w:rPr>
              <w:t>4</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t>Лексический материал по теме.</w:t>
            </w:r>
          </w:p>
          <w:p w:rsidR="00D15412" w:rsidRDefault="00F37078">
            <w:r>
              <w:t>Грамматический материал:</w:t>
            </w:r>
          </w:p>
          <w:p w:rsidR="00D15412" w:rsidRDefault="00F37078">
            <w:r>
              <w:t>Модальные глаголы и их эквиваленты.</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bCs/>
              </w:rPr>
              <w:t>Практическое занятие № 7. Профессия «дизайнер». Лекс</w:t>
            </w:r>
            <w:r w:rsidR="00930D92">
              <w:rPr>
                <w:bCs/>
              </w:rPr>
              <w:t>и</w:t>
            </w:r>
            <w:r>
              <w:rPr>
                <w:bCs/>
              </w:rPr>
              <w:t>ческий материал по теме.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bCs/>
              </w:rPr>
              <w:t>Практическое занятие № 8. Современные дизайнеры</w:t>
            </w:r>
            <w:r w:rsidRPr="00F37078">
              <w:rPr>
                <w:bCs/>
              </w:rPr>
              <w:t>.</w:t>
            </w:r>
            <w:r>
              <w:rPr>
                <w:bCs/>
              </w:rPr>
              <w:t xml:space="preserve">  Развитие навыка письма.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1140"/>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pPr>
            <w:r>
              <w:rPr>
                <w:b/>
              </w:rPr>
              <w:t xml:space="preserve">Тема. 2.4. </w:t>
            </w:r>
            <w:r>
              <w:rPr>
                <w:b/>
                <w:bCs/>
              </w:rPr>
              <w:t xml:space="preserve"> История развития дизайна</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b/>
                <w:bCs/>
              </w:rPr>
              <w:t>Содержание учебного материала:</w:t>
            </w:r>
          </w:p>
          <w:p w:rsidR="00D15412" w:rsidRDefault="00930D92">
            <w:proofErr w:type="gramStart"/>
            <w:r>
              <w:t>Лексически</w:t>
            </w:r>
            <w:r w:rsidR="00F37078">
              <w:t>й</w:t>
            </w:r>
            <w:proofErr w:type="gramEnd"/>
            <w:r w:rsidR="00F37078">
              <w:t xml:space="preserve"> материла по теме.</w:t>
            </w:r>
          </w:p>
          <w:p w:rsidR="00D15412" w:rsidRDefault="00F37078">
            <w:r>
              <w:t>Грамматический материал:</w:t>
            </w:r>
          </w:p>
          <w:p w:rsidR="00D15412" w:rsidRDefault="00F37078">
            <w:r>
              <w:t>Модальные глаголы и их эквиваленты.</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rPr>
                <w:b/>
              </w:rPr>
            </w:pPr>
            <w:r>
              <w:rPr>
                <w:b/>
              </w:rPr>
              <w:t>10</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31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10</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614"/>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t xml:space="preserve">Практическое занятие № 9. </w:t>
            </w:r>
            <w:r>
              <w:rPr>
                <w:bCs/>
              </w:rPr>
              <w:t>Что такое дизайн-процесс.  Лексический материал по теме.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B07F65">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614"/>
        </w:trPr>
        <w:tc>
          <w:tcPr>
            <w:tcW w:w="3298" w:type="dxa"/>
            <w:vMerge/>
            <w:tcBorders>
              <w:left w:val="single" w:sz="4" w:space="0" w:color="000001"/>
              <w:bottom w:val="single" w:sz="4" w:space="0" w:color="000001"/>
            </w:tcBorders>
            <w:shd w:val="clear" w:color="auto" w:fill="FFFFFF"/>
            <w:tcMar>
              <w:left w:w="68" w:type="dxa"/>
            </w:tcMar>
          </w:tcPr>
          <w:p w:rsidR="00D15412" w:rsidRDefault="00D15412"/>
        </w:tc>
        <w:tc>
          <w:tcPr>
            <w:tcW w:w="7474" w:type="dxa"/>
            <w:tcBorders>
              <w:left w:val="single" w:sz="4" w:space="0" w:color="000001"/>
              <w:bottom w:val="single" w:sz="4" w:space="0" w:color="000001"/>
            </w:tcBorders>
            <w:shd w:val="clear" w:color="auto" w:fill="FFFFFF"/>
            <w:tcMar>
              <w:left w:w="68" w:type="dxa"/>
            </w:tcMar>
          </w:tcPr>
          <w:p w:rsidR="00D15412" w:rsidRDefault="00F37078">
            <w:r>
              <w:rPr>
                <w:bCs/>
              </w:rPr>
              <w:t>Практическое занятие № 10. История развития дизайна. Развитие навыка чтения, перевода и поиска информации в тексте.</w:t>
            </w:r>
          </w:p>
        </w:tc>
        <w:tc>
          <w:tcPr>
            <w:tcW w:w="2386" w:type="dxa"/>
            <w:tcBorders>
              <w:left w:val="single" w:sz="4" w:space="0" w:color="000001"/>
              <w:bottom w:val="single" w:sz="4" w:space="0" w:color="000001"/>
            </w:tcBorders>
            <w:shd w:val="clear" w:color="auto" w:fill="FFFFFF"/>
            <w:tcMar>
              <w:left w:w="68" w:type="dxa"/>
            </w:tcMar>
            <w:vAlign w:val="center"/>
          </w:tcPr>
          <w:p w:rsidR="00D15412" w:rsidRDefault="00F37078">
            <w:pPr>
              <w:jc w:val="center"/>
            </w:pPr>
            <w:r>
              <w:t>2</w:t>
            </w:r>
          </w:p>
          <w:p w:rsidR="00D15412" w:rsidRDefault="00D15412">
            <w:pPr>
              <w:jc w:val="center"/>
            </w:pPr>
          </w:p>
        </w:tc>
        <w:tc>
          <w:tcPr>
            <w:tcW w:w="1924" w:type="dxa"/>
            <w:vMerge/>
            <w:tcBorders>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rPr>
                <w:bCs/>
              </w:rPr>
              <w:t>Практическое занятие № 11. Первые школы дизайнеров. Изучение грамматического материала в упражнениях.</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93"/>
        </w:trPr>
        <w:tc>
          <w:tcPr>
            <w:tcW w:w="3298" w:type="dxa"/>
            <w:vMerge/>
            <w:tcBorders>
              <w:left w:val="single" w:sz="4" w:space="0" w:color="000001"/>
              <w:bottom w:val="single" w:sz="4" w:space="0" w:color="000001"/>
            </w:tcBorders>
            <w:shd w:val="clear" w:color="auto" w:fill="FFFFFF"/>
            <w:tcMar>
              <w:left w:w="68" w:type="dxa"/>
            </w:tcMar>
          </w:tcPr>
          <w:p w:rsidR="00D15412" w:rsidRDefault="00D15412"/>
        </w:tc>
        <w:tc>
          <w:tcPr>
            <w:tcW w:w="7474" w:type="dxa"/>
            <w:tcBorders>
              <w:left w:val="single" w:sz="4" w:space="0" w:color="000001"/>
              <w:bottom w:val="single" w:sz="4" w:space="0" w:color="000001"/>
            </w:tcBorders>
            <w:shd w:val="clear" w:color="auto" w:fill="FFFFFF"/>
            <w:tcMar>
              <w:left w:w="68" w:type="dxa"/>
            </w:tcMar>
          </w:tcPr>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rPr>
              <w:t xml:space="preserve">Практическое занятие № 12. Развитие дизайна в России. Развитие навыка письма. Чтение и перевод текста </w:t>
            </w:r>
            <w:r w:rsidR="00B07F65" w:rsidRPr="00B07F65">
              <w:rPr>
                <w:bCs/>
              </w:rPr>
              <w:t>“</w:t>
            </w:r>
            <w:r>
              <w:rPr>
                <w:bCs/>
                <w:lang w:val="en-US"/>
              </w:rPr>
              <w:t>Planning</w:t>
            </w:r>
            <w:r w:rsidRPr="00F37078">
              <w:rPr>
                <w:bCs/>
              </w:rPr>
              <w:t>”</w:t>
            </w:r>
            <w:r>
              <w:rPr>
                <w:bCs/>
              </w:rPr>
              <w:t xml:space="preserve">  Развитие навыка чтения, перевода и выделения информации в тексте. </w:t>
            </w:r>
          </w:p>
        </w:tc>
        <w:tc>
          <w:tcPr>
            <w:tcW w:w="2386" w:type="dxa"/>
            <w:tcBorders>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tcBorders>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left w:val="single" w:sz="4" w:space="0" w:color="000001"/>
              <w:bottom w:val="single" w:sz="4" w:space="0" w:color="000001"/>
            </w:tcBorders>
            <w:shd w:val="clear" w:color="auto" w:fill="FFFFFF"/>
            <w:tcMar>
              <w:left w:w="68" w:type="dxa"/>
            </w:tcMar>
          </w:tcPr>
          <w:p w:rsidR="00D15412" w:rsidRDefault="00D15412"/>
        </w:tc>
        <w:tc>
          <w:tcPr>
            <w:tcW w:w="7474" w:type="dxa"/>
            <w:tcBorders>
              <w:left w:val="single" w:sz="4" w:space="0" w:color="000001"/>
              <w:bottom w:val="single" w:sz="4" w:space="0" w:color="000001"/>
            </w:tcBorders>
            <w:shd w:val="clear" w:color="auto" w:fill="FFFFFF"/>
            <w:tcMar>
              <w:left w:w="68" w:type="dxa"/>
            </w:tcMar>
          </w:tcPr>
          <w:p w:rsidR="00D15412" w:rsidRDefault="00F37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rPr>
              <w:t xml:space="preserve">Практическое занятие № 13. </w:t>
            </w:r>
            <w:bookmarkStart w:id="2" w:name="__DdeLink__15978_83827006"/>
            <w:bookmarkEnd w:id="2"/>
            <w:r>
              <w:rPr>
                <w:bCs/>
              </w:rPr>
              <w:t>Современный дизайн и его виды. Практика монологической речи</w:t>
            </w:r>
          </w:p>
        </w:tc>
        <w:tc>
          <w:tcPr>
            <w:tcW w:w="2386" w:type="dxa"/>
            <w:tcBorders>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tcBorders>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left w:val="single" w:sz="4" w:space="0" w:color="000001"/>
              <w:bottom w:val="single" w:sz="4" w:space="0" w:color="000001"/>
            </w:tcBorders>
            <w:shd w:val="clear" w:color="auto" w:fill="FFFFFF"/>
            <w:tcMar>
              <w:left w:w="68" w:type="dxa"/>
            </w:tcMar>
          </w:tcPr>
          <w:p w:rsidR="00D15412" w:rsidRDefault="00D15412"/>
        </w:tc>
        <w:tc>
          <w:tcPr>
            <w:tcW w:w="7474" w:type="dxa"/>
            <w:tcBorders>
              <w:left w:val="single" w:sz="4" w:space="0" w:color="000001"/>
              <w:bottom w:val="single" w:sz="4" w:space="0" w:color="000001"/>
            </w:tcBorders>
            <w:shd w:val="clear" w:color="auto" w:fill="FFFFFF"/>
            <w:tcMar>
              <w:left w:w="68" w:type="dxa"/>
            </w:tcMar>
          </w:tcPr>
          <w:p w:rsidR="00D15412" w:rsidRPr="00B07F65" w:rsidRDefault="00B07F65">
            <w:pPr>
              <w:rPr>
                <w:rFonts w:ascii="Times New Roman" w:hAnsi="Times New Roman" w:cs="Times New Roman"/>
                <w:b/>
                <w:bCs/>
              </w:rPr>
            </w:pPr>
            <w:r w:rsidRPr="00B07F65">
              <w:rPr>
                <w:rFonts w:ascii="Times New Roman" w:hAnsi="Times New Roman" w:cs="Times New Roman"/>
                <w:b/>
                <w:bCs/>
              </w:rPr>
              <w:t>Самостоятельная работа</w:t>
            </w:r>
          </w:p>
        </w:tc>
        <w:tc>
          <w:tcPr>
            <w:tcW w:w="2386" w:type="dxa"/>
            <w:tcBorders>
              <w:left w:val="single" w:sz="4" w:space="0" w:color="000001"/>
              <w:bottom w:val="single" w:sz="4" w:space="0" w:color="000001"/>
            </w:tcBorders>
            <w:shd w:val="clear" w:color="auto" w:fill="FFFFFF"/>
            <w:tcMar>
              <w:left w:w="68" w:type="dxa"/>
            </w:tcMar>
            <w:vAlign w:val="center"/>
          </w:tcPr>
          <w:p w:rsidR="00D15412" w:rsidRDefault="00B07F65">
            <w:pPr>
              <w:jc w:val="center"/>
            </w:pPr>
            <w:r>
              <w:t>1</w:t>
            </w:r>
          </w:p>
        </w:tc>
        <w:tc>
          <w:tcPr>
            <w:tcW w:w="1924" w:type="dxa"/>
            <w:tcBorders>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18"/>
        </w:trPr>
        <w:tc>
          <w:tcPr>
            <w:tcW w:w="3298" w:type="dxa"/>
            <w:tcBorders>
              <w:top w:val="single" w:sz="4" w:space="0" w:color="000001"/>
              <w:left w:val="single" w:sz="4" w:space="0" w:color="000001"/>
              <w:bottom w:val="single" w:sz="4" w:space="0" w:color="000001"/>
            </w:tcBorders>
            <w:shd w:val="clear" w:color="auto" w:fill="FFFFFF"/>
            <w:tcMar>
              <w:left w:w="68" w:type="dxa"/>
            </w:tcMar>
          </w:tcPr>
          <w:p w:rsidR="00D15412" w:rsidRDefault="00D15412">
            <w:pPr>
              <w:ind w:firstLine="426"/>
              <w:rPr>
                <w:b/>
              </w:rPr>
            </w:pP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Pr="00B07F65" w:rsidRDefault="00B07F65">
            <w:pPr>
              <w:rPr>
                <w:b/>
                <w:bCs/>
              </w:rPr>
            </w:pPr>
            <w:r>
              <w:rPr>
                <w:b/>
                <w:bCs/>
              </w:rPr>
              <w:t>Зачет</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snapToGrid w:val="0"/>
              <w:jc w:val="center"/>
              <w:rPr>
                <w:b/>
                <w:bCs/>
              </w:rPr>
            </w:pPr>
            <w:r>
              <w:rPr>
                <w:b/>
                <w:bCs/>
              </w:rP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rPr>
                <w:bCs/>
              </w:rPr>
            </w:pPr>
          </w:p>
        </w:tc>
      </w:tr>
      <w:tr w:rsidR="00D15412">
        <w:trPr>
          <w:cantSplit/>
          <w:trHeight w:val="418"/>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pPr>
            <w:r>
              <w:rPr>
                <w:b/>
                <w:lang w:val="en-US"/>
              </w:rPr>
              <w:t xml:space="preserve">III </w:t>
            </w:r>
            <w:r>
              <w:rPr>
                <w:b/>
              </w:rPr>
              <w:t xml:space="preserve">курс </w:t>
            </w:r>
            <w:r>
              <w:rPr>
                <w:b/>
                <w:lang w:val="en-US"/>
              </w:rPr>
              <w:t xml:space="preserve">V </w:t>
            </w:r>
            <w:r>
              <w:rPr>
                <w:b/>
              </w:rPr>
              <w:t>семестр</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rsidP="0087034D">
            <w:pPr>
              <w:snapToGrid w:val="0"/>
              <w:rPr>
                <w:b/>
                <w:bCs/>
              </w:rPr>
            </w:pPr>
            <w:r>
              <w:rPr>
                <w:b/>
                <w:bCs/>
              </w:rPr>
              <w:t>29 часов, в том числе 26 часов — практические занятия, 3 часа — самостоятельная работа</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rPr>
                <w:bCs/>
              </w:rPr>
            </w:pPr>
          </w:p>
        </w:tc>
      </w:tr>
      <w:tr w:rsidR="00D15412">
        <w:trPr>
          <w:cantSplit/>
          <w:trHeight w:val="418"/>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930D92">
            <w:pPr>
              <w:ind w:firstLine="426"/>
              <w:rPr>
                <w:b/>
              </w:rPr>
            </w:pPr>
            <w:r>
              <w:rPr>
                <w:b/>
              </w:rPr>
              <w:t>Раздел 2</w:t>
            </w:r>
            <w:r w:rsidR="00F37078">
              <w:rPr>
                <w:b/>
              </w:rPr>
              <w:t>. Современные вопросы профессиональной деятельности</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snapToGrid w:val="0"/>
              <w:jc w:val="center"/>
              <w:rPr>
                <w:b/>
                <w:bCs/>
              </w:rPr>
            </w:pP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rPr>
                <w:bCs/>
              </w:rPr>
            </w:pPr>
          </w:p>
        </w:tc>
      </w:tr>
      <w:tr w:rsidR="00D15412">
        <w:trPr>
          <w:cantSplit/>
          <w:trHeight w:val="418"/>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pPr>
            <w:r>
              <w:rPr>
                <w:b/>
              </w:rPr>
              <w:t xml:space="preserve">Тема 2.5. </w:t>
            </w:r>
            <w:r w:rsidR="00765161" w:rsidRPr="00765161">
              <w:rPr>
                <w:b/>
              </w:rPr>
              <w:t>Форма, размер, пространство в графическом дизайне</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snapToGrid w:val="0"/>
              <w:jc w:val="center"/>
              <w:rPr>
                <w:b/>
                <w:bCs/>
              </w:rPr>
            </w:pPr>
          </w:p>
          <w:p w:rsidR="00D15412" w:rsidRDefault="00F37078">
            <w:pPr>
              <w:jc w:val="center"/>
              <w:rPr>
                <w:b/>
              </w:rPr>
            </w:pPr>
            <w:r>
              <w:rPr>
                <w:b/>
              </w:rPr>
              <w:t>6</w:t>
            </w:r>
          </w:p>
          <w:p w:rsidR="00D15412" w:rsidRDefault="00D15412">
            <w:pPr>
              <w:jc w:val="center"/>
              <w:rPr>
                <w:b/>
              </w:rPr>
            </w:pP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13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t>Форма, размер, пространство в графическом дизайне</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34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6</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84"/>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2. Активизация изученного материала в упражнениях. Разви</w:t>
            </w:r>
            <w:r w:rsidR="00930D92">
              <w:rPr>
                <w:bCs/>
              </w:rPr>
              <w:t xml:space="preserve">тие навыка письма. Местоимения </w:t>
            </w:r>
            <w:r>
              <w:rPr>
                <w:bCs/>
              </w:rPr>
              <w:t>(личные и притяжательные)</w:t>
            </w:r>
            <w:r w:rsidR="00930D92">
              <w:rPr>
                <w:bCs/>
              </w:rPr>
              <w:t xml:space="preserve"> </w:t>
            </w:r>
            <w:r>
              <w:rPr>
                <w:bCs/>
              </w:rPr>
              <w:t>в английском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 xml:space="preserve">Практическое занятие № 3. Повторение изученных грамматических тем.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20"/>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pPr>
            <w:r>
              <w:rPr>
                <w:b/>
              </w:rPr>
              <w:t xml:space="preserve">Тема 2.6. </w:t>
            </w:r>
            <w:r w:rsidR="00765161">
              <w:rPr>
                <w:b/>
              </w:rPr>
              <w:t>Дизайн торговой марки компании, разработка, продвижение.</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rPr>
                <w:b/>
              </w:rPr>
            </w:pPr>
            <w:r>
              <w:rPr>
                <w:b/>
              </w:rPr>
              <w:t>9</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27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color w:val="000000"/>
                <w:highlight w:val="white"/>
              </w:rPr>
            </w:pPr>
            <w:r>
              <w:rPr>
                <w:color w:val="000000"/>
                <w:highlight w:val="white"/>
              </w:rPr>
              <w:t>Дизайн торговой марки компании, разработка, продвижение</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2"/>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8</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774"/>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Практическое занятие № 4.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Практическое занятие № 5. Активизация изученного материала в упражнениях. Развитие навыка письма. Артикли в английском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pPr>
            <w:r>
              <w:rPr>
                <w:bCs/>
              </w:rPr>
              <w:t xml:space="preserve">Практическое занятие № 6. </w:t>
            </w:r>
            <w:r w:rsidR="00930D92">
              <w:t xml:space="preserve">Активизация навыка говорения </w:t>
            </w:r>
            <w:r>
              <w:t>по изученной теме с использованием профессиональной терминологии</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6"/>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Практическое занятие № 7. Повторение изученного материала по разделу № 2</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p w:rsidR="00D15412" w:rsidRDefault="00D15412">
            <w:pPr>
              <w:jc w:val="center"/>
            </w:pP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6"/>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Самостоятельная работа. Перевод текста по профессиональной тематике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1</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80"/>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930D92">
            <w:pPr>
              <w:ind w:firstLine="426"/>
            </w:pPr>
            <w:r>
              <w:rPr>
                <w:b/>
              </w:rPr>
              <w:t xml:space="preserve">Тема </w:t>
            </w:r>
            <w:r w:rsidR="00F37078">
              <w:rPr>
                <w:b/>
              </w:rPr>
              <w:t xml:space="preserve">2.7. </w:t>
            </w:r>
            <w:r>
              <w:rPr>
                <w:b/>
              </w:rPr>
              <w:t>Реклама.</w:t>
            </w:r>
            <w:r w:rsidR="00765161" w:rsidRPr="00765161">
              <w:t xml:space="preserve"> </w:t>
            </w:r>
            <w:r w:rsidR="00765161" w:rsidRPr="00765161">
              <w:rPr>
                <w:b/>
              </w:rPr>
              <w:t>Особенности рекламной продукции</w:t>
            </w:r>
            <w:r w:rsidR="00765161">
              <w:rPr>
                <w:b/>
              </w:rPr>
              <w:t>.</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snapToGrid w:val="0"/>
              <w:jc w:val="center"/>
              <w:rPr>
                <w:b/>
                <w:bCs/>
              </w:rPr>
            </w:pPr>
          </w:p>
          <w:p w:rsidR="00D15412" w:rsidRDefault="00F37078">
            <w:pPr>
              <w:jc w:val="center"/>
              <w:rPr>
                <w:b/>
              </w:rPr>
            </w:pPr>
            <w:r>
              <w:rPr>
                <w:b/>
              </w:rPr>
              <w:t>6</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30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t>Реклама. Особенности рекламной продукции</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0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6</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81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Практическое занятие № 8.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 xml:space="preserve">2 </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88"/>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pPr>
            <w:r>
              <w:rPr>
                <w:bCs/>
              </w:rPr>
              <w:t xml:space="preserve">Практическое занятие № 9. Активизация изученного материала в упражнениях. Развитие навыка письма. Временные формы глагола в английском языке. Группа </w:t>
            </w:r>
            <w:r>
              <w:rPr>
                <w:bCs/>
                <w:lang w:val="en-US"/>
              </w:rPr>
              <w:t>Continuous</w:t>
            </w:r>
            <w:r>
              <w:rPr>
                <w:bCs/>
              </w:rPr>
              <w:t>.</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 xml:space="preserve">2 </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78"/>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 xml:space="preserve">Практическое занятие № 10. Активизация навыка восприятия иностранной речи на слух. </w:t>
            </w:r>
            <w:proofErr w:type="spellStart"/>
            <w:r>
              <w:rPr>
                <w:bCs/>
              </w:rPr>
              <w:t>Аудирование</w:t>
            </w:r>
            <w:proofErr w:type="spellEnd"/>
            <w:r>
              <w:rPr>
                <w:bCs/>
              </w:rPr>
              <w:t xml:space="preserve"> по теме «Реклама»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 xml:space="preserve"> 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35"/>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765161">
            <w:pPr>
              <w:ind w:firstLine="426"/>
            </w:pPr>
            <w:r>
              <w:rPr>
                <w:b/>
              </w:rPr>
              <w:t xml:space="preserve">Тема </w:t>
            </w:r>
            <w:r w:rsidR="00F37078">
              <w:rPr>
                <w:b/>
              </w:rPr>
              <w:t xml:space="preserve">2.8.  </w:t>
            </w:r>
            <w:r w:rsidRPr="00765161">
              <w:rPr>
                <w:b/>
              </w:rPr>
              <w:t>Дизайн упаковочной продукции</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rPr>
                <w:b/>
              </w:rPr>
            </w:pPr>
            <w:r>
              <w:rPr>
                <w:b/>
              </w:rPr>
              <w:t>6</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5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r>
              <w:t>Дизайн упаковочной продукции</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36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84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11.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391"/>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12. Активизация изученного материала в упражнениях. Развитие навыка говорения.</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 xml:space="preserve">2 </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rPr>
            </w:pP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Самостоятельная работа. Презентация по теме «Разработка упаковки»</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rPr>
            </w:pPr>
          </w:p>
        </w:tc>
      </w:tr>
      <w:tr w:rsidR="00D15412">
        <w:trPr>
          <w:cantSplit/>
        </w:trPr>
        <w:tc>
          <w:tcPr>
            <w:tcW w:w="3298" w:type="dxa"/>
            <w:tcBorders>
              <w:top w:val="single" w:sz="4" w:space="0" w:color="000001"/>
              <w:left w:val="single" w:sz="4" w:space="0" w:color="000001"/>
              <w:bottom w:val="single" w:sz="4" w:space="0" w:color="000001"/>
            </w:tcBorders>
            <w:shd w:val="clear" w:color="auto" w:fill="FFFFFF"/>
            <w:tcMar>
              <w:left w:w="68" w:type="dxa"/>
            </w:tcMar>
          </w:tcPr>
          <w:p w:rsidR="00D15412" w:rsidRDefault="00D15412">
            <w:pPr>
              <w:rPr>
                <w:b/>
                <w:bCs/>
              </w:rPr>
            </w:pP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Зачёт</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rPr>
                <w:b/>
                <w:bCs/>
              </w:rPr>
            </w:pPr>
            <w:r>
              <w:rPr>
                <w:b/>
                <w:bCs/>
              </w:rP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rPr>
            </w:pPr>
          </w:p>
        </w:tc>
      </w:tr>
      <w:tr w:rsidR="00D15412">
        <w:trPr>
          <w:cantSplit/>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center"/>
            </w:pPr>
            <w:r>
              <w:rPr>
                <w:b/>
                <w:bCs/>
                <w:lang w:val="en-US"/>
              </w:rPr>
              <w:t xml:space="preserve">III </w:t>
            </w:r>
            <w:r>
              <w:rPr>
                <w:b/>
                <w:bCs/>
              </w:rPr>
              <w:t xml:space="preserve">курс </w:t>
            </w:r>
            <w:r>
              <w:rPr>
                <w:b/>
                <w:bCs/>
                <w:lang w:val="en-US"/>
              </w:rPr>
              <w:t xml:space="preserve">VI </w:t>
            </w:r>
            <w:r>
              <w:rPr>
                <w:b/>
                <w:bCs/>
              </w:rPr>
              <w:t>семестр</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rsidP="0087034D">
            <w:pPr>
              <w:rPr>
                <w:b/>
                <w:bCs/>
              </w:rPr>
            </w:pPr>
            <w:r>
              <w:rPr>
                <w:b/>
                <w:bCs/>
              </w:rPr>
              <w:t>27 часов, в том числе 24 часа — практические занятия, 3 часа — самостоятельная работа</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rPr>
            </w:pPr>
          </w:p>
        </w:tc>
      </w:tr>
      <w:tr w:rsidR="00D15412">
        <w:trPr>
          <w:cantSplit/>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rPr>
                <w:b/>
              </w:rPr>
            </w:pPr>
            <w:r>
              <w:rPr>
                <w:b/>
              </w:rPr>
              <w:t>Раздел 2 . Современные вопросы профессиональной деятельности</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jc w:val="center"/>
              <w:rPr>
                <w:b/>
                <w:bCs/>
              </w:rPr>
            </w:pP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rPr>
            </w:pPr>
          </w:p>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C20554">
            <w:r>
              <w:rPr>
                <w:b/>
                <w:bCs/>
              </w:rPr>
              <w:t xml:space="preserve">Тема </w:t>
            </w:r>
            <w:r w:rsidR="00F37078">
              <w:rPr>
                <w:b/>
                <w:bCs/>
              </w:rPr>
              <w:t xml:space="preserve">2.9. </w:t>
            </w:r>
            <w:r w:rsidRPr="00C20554">
              <w:rPr>
                <w:b/>
                <w:bCs/>
              </w:rPr>
              <w:t>Программное обеспечение профессиональной деятельности</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
                <w:bCs/>
              </w:rPr>
            </w:pPr>
            <w:r>
              <w:rPr>
                <w:b/>
                <w:bCs/>
              </w:rPr>
              <w:t>9</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ind w:firstLine="426"/>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Программное обеспечение профессиональной деятельности (программы, используемые в работе по профессии «Дизайнер»)</w:t>
            </w:r>
          </w:p>
        </w:tc>
        <w:tc>
          <w:tcPr>
            <w:tcW w:w="2386"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8</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2. Активизация изученного материала в упражнениях. Развитие навыка письма. Предлоги времени в английском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 xml:space="preserve">Практическое занятие № 3. Активизация лексики в упражнениях по теме. </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Самостоятельная работа. Перевод текста по профессиональной тематике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1</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C20554">
            <w:r>
              <w:rPr>
                <w:b/>
                <w:bCs/>
              </w:rPr>
              <w:t xml:space="preserve">Тема </w:t>
            </w:r>
            <w:r w:rsidR="00F37078">
              <w:rPr>
                <w:b/>
                <w:bCs/>
              </w:rPr>
              <w:t xml:space="preserve">2.10. </w:t>
            </w:r>
            <w:r>
              <w:rPr>
                <w:b/>
                <w:bCs/>
              </w:rPr>
              <w:t xml:space="preserve"> Экология. Эко </w:t>
            </w:r>
            <w:proofErr w:type="gramStart"/>
            <w:r>
              <w:rPr>
                <w:b/>
                <w:bCs/>
              </w:rPr>
              <w:t>-д</w:t>
            </w:r>
            <w:proofErr w:type="gramEnd"/>
            <w:r>
              <w:rPr>
                <w:b/>
                <w:bCs/>
              </w:rPr>
              <w:t>изайн.</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
                <w:bCs/>
              </w:rPr>
            </w:pPr>
            <w:r>
              <w:rPr>
                <w:b/>
                <w:bCs/>
              </w:rPr>
              <w:t>9</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 xml:space="preserve">Защита </w:t>
            </w:r>
            <w:proofErr w:type="gramStart"/>
            <w:r>
              <w:rPr>
                <w:bCs/>
              </w:rPr>
              <w:t>окружающий</w:t>
            </w:r>
            <w:proofErr w:type="gramEnd"/>
            <w:r>
              <w:rPr>
                <w:bCs/>
              </w:rPr>
              <w:t xml:space="preserve"> среды. </w:t>
            </w:r>
            <w:proofErr w:type="gramStart"/>
            <w:r>
              <w:rPr>
                <w:bCs/>
              </w:rPr>
              <w:t>Современные</w:t>
            </w:r>
            <w:proofErr w:type="gramEnd"/>
            <w:r>
              <w:rPr>
                <w:bCs/>
              </w:rPr>
              <w:t xml:space="preserve"> эко-проекты в дизайнерской сфере. </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D15412">
            <w:pPr>
              <w:snapToGrid w:val="0"/>
              <w:ind w:firstLine="426"/>
              <w:jc w:val="center"/>
              <w:rPr>
                <w:b/>
                <w:bCs/>
              </w:rPr>
            </w:pP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8</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4.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5. Активизация изученного материала в упражнениях. Развитие навыка письма. Предлоги места в английском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7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 xml:space="preserve">Практическое занятие № 6.  Активизация лексики в упражнениях по теме. </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7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Самостоятельная работа. Презентация проект</w:t>
            </w:r>
            <w:r w:rsidR="00930D92">
              <w:rPr>
                <w:bCs/>
              </w:rPr>
              <w:t xml:space="preserve"> </w:t>
            </w:r>
            <w:r>
              <w:rPr>
                <w:bCs/>
              </w:rPr>
              <w:t>«Эко-дом»</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8"/>
        </w:trPr>
        <w:tc>
          <w:tcPr>
            <w:tcW w:w="3298" w:type="dxa"/>
            <w:vMerge w:val="restart"/>
            <w:tcBorders>
              <w:top w:val="single" w:sz="4" w:space="0" w:color="000001"/>
              <w:left w:val="single" w:sz="4" w:space="0" w:color="000001"/>
              <w:bottom w:val="single" w:sz="4" w:space="0" w:color="000001"/>
            </w:tcBorders>
            <w:shd w:val="clear" w:color="auto" w:fill="FFFFFF"/>
            <w:tcMar>
              <w:top w:w="55" w:type="dxa"/>
              <w:left w:w="68" w:type="dxa"/>
              <w:bottom w:w="55" w:type="dxa"/>
            </w:tcMar>
          </w:tcPr>
          <w:p w:rsidR="00D15412" w:rsidRDefault="00C20554">
            <w:r>
              <w:rPr>
                <w:b/>
                <w:bCs/>
              </w:rPr>
              <w:t xml:space="preserve">Тема </w:t>
            </w:r>
            <w:r w:rsidR="00F37078">
              <w:rPr>
                <w:b/>
                <w:bCs/>
              </w:rPr>
              <w:t xml:space="preserve">2.11. </w:t>
            </w:r>
            <w:r>
              <w:rPr>
                <w:b/>
                <w:bCs/>
              </w:rPr>
              <w:t>Эргономика.</w:t>
            </w:r>
          </w:p>
        </w:tc>
        <w:tc>
          <w:tcPr>
            <w:tcW w:w="7474" w:type="dxa"/>
            <w:tcBorders>
              <w:top w:val="single" w:sz="4" w:space="0" w:color="000001"/>
              <w:left w:val="single" w:sz="4" w:space="0" w:color="000001"/>
              <w:bottom w:val="single" w:sz="4" w:space="0" w:color="000001"/>
              <w:right w:val="single" w:sz="4" w:space="0" w:color="000001"/>
            </w:tcBorders>
            <w:shd w:val="clear" w:color="auto" w:fill="FFFFFF"/>
            <w:tcMar>
              <w:top w:w="55" w:type="dxa"/>
              <w:left w:w="68" w:type="dxa"/>
              <w:bottom w:w="55"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
                <w:bCs/>
              </w:rPr>
            </w:pPr>
            <w:r>
              <w:rPr>
                <w:b/>
                <w:bCs/>
              </w:rPr>
              <w:t>4</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top w:w="55" w:type="dxa"/>
              <w:left w:w="68" w:type="dxa"/>
              <w:bottom w:w="55" w:type="dxa"/>
            </w:tcMar>
          </w:tcPr>
          <w:p w:rsidR="00D15412" w:rsidRDefault="00D15412"/>
        </w:tc>
        <w:tc>
          <w:tcPr>
            <w:tcW w:w="7474" w:type="dxa"/>
            <w:tcBorders>
              <w:top w:val="single" w:sz="4" w:space="0" w:color="000001"/>
              <w:left w:val="single" w:sz="4" w:space="0" w:color="000001"/>
              <w:bottom w:val="single" w:sz="4" w:space="0" w:color="000001"/>
              <w:right w:val="single" w:sz="4" w:space="0" w:color="000001"/>
            </w:tcBorders>
            <w:shd w:val="clear" w:color="auto" w:fill="FFFFFF"/>
            <w:tcMar>
              <w:top w:w="55" w:type="dxa"/>
              <w:left w:w="68" w:type="dxa"/>
              <w:bottom w:w="55" w:type="dxa"/>
            </w:tcMar>
          </w:tcPr>
          <w:p w:rsidR="00D15412" w:rsidRDefault="00F37078">
            <w:pPr>
              <w:rPr>
                <w:bCs/>
              </w:rPr>
            </w:pPr>
            <w:r>
              <w:rPr>
                <w:bCs/>
              </w:rPr>
              <w:t xml:space="preserve">Эргономические аспекты </w:t>
            </w:r>
            <w:proofErr w:type="gramStart"/>
            <w:r>
              <w:rPr>
                <w:bCs/>
              </w:rPr>
              <w:t>дизайн-проектирования</w:t>
            </w:r>
            <w:proofErr w:type="gramEnd"/>
            <w:r>
              <w:rPr>
                <w:bCs/>
              </w:rPr>
              <w:t xml:space="preserve"> </w:t>
            </w:r>
          </w:p>
        </w:tc>
        <w:tc>
          <w:tcPr>
            <w:tcW w:w="2386"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top w:w="55" w:type="dxa"/>
              <w:left w:w="68" w:type="dxa"/>
              <w:bottom w:w="55" w:type="dxa"/>
            </w:tcMar>
          </w:tcPr>
          <w:p w:rsidR="00D15412" w:rsidRDefault="00D15412"/>
        </w:tc>
        <w:tc>
          <w:tcPr>
            <w:tcW w:w="7474" w:type="dxa"/>
            <w:tcBorders>
              <w:top w:val="single" w:sz="4" w:space="0" w:color="000001"/>
              <w:left w:val="single" w:sz="4" w:space="0" w:color="000001"/>
              <w:bottom w:val="single" w:sz="4" w:space="0" w:color="000001"/>
              <w:right w:val="single" w:sz="4" w:space="0" w:color="000001"/>
            </w:tcBorders>
            <w:shd w:val="clear" w:color="auto" w:fill="FFFFFF"/>
            <w:tcMar>
              <w:top w:w="55" w:type="dxa"/>
              <w:left w:w="68" w:type="dxa"/>
              <w:bottom w:w="55"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top w:w="55" w:type="dxa"/>
              <w:left w:w="68" w:type="dxa"/>
              <w:bottom w:w="55" w:type="dxa"/>
            </w:tcMar>
          </w:tcPr>
          <w:p w:rsidR="00D15412" w:rsidRDefault="00D15412"/>
        </w:tc>
        <w:tc>
          <w:tcPr>
            <w:tcW w:w="7474" w:type="dxa"/>
            <w:tcBorders>
              <w:top w:val="single" w:sz="4" w:space="0" w:color="000001"/>
              <w:left w:val="single" w:sz="4" w:space="0" w:color="000001"/>
              <w:bottom w:val="single" w:sz="4" w:space="0" w:color="000001"/>
              <w:right w:val="single" w:sz="4" w:space="0" w:color="000001"/>
            </w:tcBorders>
            <w:shd w:val="clear" w:color="auto" w:fill="FFFFFF"/>
            <w:tcMar>
              <w:top w:w="55" w:type="dxa"/>
              <w:left w:w="68" w:type="dxa"/>
              <w:bottom w:w="55" w:type="dxa"/>
            </w:tcMar>
          </w:tcPr>
          <w:p w:rsidR="00D15412" w:rsidRDefault="00F37078">
            <w:pPr>
              <w:rPr>
                <w:bCs/>
              </w:rPr>
            </w:pPr>
            <w:r>
              <w:rPr>
                <w:bCs/>
              </w:rPr>
              <w:t>Практическое занятие № 7.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top w:w="55" w:type="dxa"/>
              <w:left w:w="68" w:type="dxa"/>
              <w:bottom w:w="55" w:type="dxa"/>
            </w:tcMar>
          </w:tcPr>
          <w:p w:rsidR="00D15412" w:rsidRDefault="00D15412"/>
        </w:tc>
        <w:tc>
          <w:tcPr>
            <w:tcW w:w="7474" w:type="dxa"/>
            <w:tcBorders>
              <w:top w:val="single" w:sz="4" w:space="0" w:color="000001"/>
              <w:left w:val="single" w:sz="4" w:space="0" w:color="000001"/>
              <w:bottom w:val="single" w:sz="4" w:space="0" w:color="000001"/>
              <w:right w:val="single" w:sz="4" w:space="0" w:color="000001"/>
            </w:tcBorders>
            <w:shd w:val="clear" w:color="auto" w:fill="FFFFFF"/>
            <w:tcMar>
              <w:top w:w="55" w:type="dxa"/>
              <w:left w:w="68" w:type="dxa"/>
              <w:bottom w:w="55" w:type="dxa"/>
            </w:tcMar>
          </w:tcPr>
          <w:p w:rsidR="00D15412" w:rsidRDefault="00F37078">
            <w:pPr>
              <w:rPr>
                <w:bCs/>
              </w:rPr>
            </w:pPr>
            <w:r>
              <w:rPr>
                <w:bCs/>
              </w:rPr>
              <w:t>Практическое занятие № 8. Активизация изученного материала в упражнениях. Развитие навыка письма. Герундий в английском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3298" w:type="dxa"/>
            <w:tcBorders>
              <w:top w:val="single" w:sz="4" w:space="0" w:color="000001"/>
              <w:left w:val="single" w:sz="4" w:space="0" w:color="000001"/>
              <w:bottom w:val="single" w:sz="4" w:space="0" w:color="000001"/>
            </w:tcBorders>
            <w:shd w:val="clear" w:color="auto" w:fill="FFFFFF"/>
            <w:tcMar>
              <w:left w:w="68" w:type="dxa"/>
            </w:tcMar>
          </w:tcPr>
          <w:p w:rsidR="00D15412" w:rsidRDefault="00D15412">
            <w:pPr>
              <w:snapToGrid w:val="0"/>
              <w:ind w:firstLine="426"/>
              <w:rPr>
                <w:b/>
                <w:bCs/>
              </w:rPr>
            </w:pP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Дифференцированный зачёт</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
                <w:bCs/>
              </w:rPr>
            </w:pPr>
            <w:r>
              <w:rPr>
                <w:b/>
                <w:bCs/>
              </w:rP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snapToGrid w:val="0"/>
              <w:ind w:firstLine="426"/>
              <w:jc w:val="center"/>
            </w:pPr>
            <w:r>
              <w:rPr>
                <w:b/>
                <w:bCs/>
                <w:lang w:val="en-US"/>
              </w:rPr>
              <w:t xml:space="preserve">IV </w:t>
            </w:r>
            <w:r>
              <w:rPr>
                <w:b/>
                <w:bCs/>
              </w:rPr>
              <w:t xml:space="preserve">курс </w:t>
            </w:r>
            <w:r>
              <w:rPr>
                <w:b/>
                <w:bCs/>
                <w:lang w:val="en-US"/>
              </w:rPr>
              <w:t xml:space="preserve">VII </w:t>
            </w:r>
            <w:r>
              <w:rPr>
                <w:b/>
                <w:bCs/>
              </w:rPr>
              <w:t>семестр</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87034D" w:rsidP="0087034D">
            <w:pPr>
              <w:rPr>
                <w:b/>
                <w:bCs/>
              </w:rPr>
            </w:pPr>
            <w:r>
              <w:rPr>
                <w:b/>
                <w:bCs/>
              </w:rPr>
              <w:t xml:space="preserve">31 час </w:t>
            </w:r>
            <w:proofErr w:type="gramStart"/>
            <w:r>
              <w:rPr>
                <w:b/>
                <w:bCs/>
              </w:rPr>
              <w:t>—</w:t>
            </w:r>
            <w:r w:rsidR="00F37078">
              <w:rPr>
                <w:b/>
                <w:bCs/>
              </w:rPr>
              <w:t>п</w:t>
            </w:r>
            <w:proofErr w:type="gramEnd"/>
            <w:r w:rsidR="00F37078">
              <w:rPr>
                <w:b/>
                <w:bCs/>
              </w:rPr>
              <w:t>рактические занятия</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C20554">
            <w:pPr>
              <w:snapToGrid w:val="0"/>
              <w:ind w:firstLine="426"/>
              <w:rPr>
                <w:b/>
                <w:bCs/>
              </w:rPr>
            </w:pPr>
            <w:r>
              <w:rPr>
                <w:b/>
                <w:bCs/>
              </w:rPr>
              <w:t>Раздел 2</w:t>
            </w:r>
            <w:r w:rsidR="00F37078">
              <w:rPr>
                <w:b/>
                <w:bCs/>
              </w:rPr>
              <w:t>. Современные вопросы профессиональной деятельности</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D15412">
            <w:pPr>
              <w:ind w:firstLine="426"/>
              <w:jc w:val="center"/>
              <w:rPr>
                <w:bCs/>
              </w:rPr>
            </w:pP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8"/>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C20554">
            <w:r>
              <w:rPr>
                <w:b/>
                <w:bCs/>
              </w:rPr>
              <w:t xml:space="preserve">Тема </w:t>
            </w:r>
            <w:r w:rsidR="00F37078">
              <w:rPr>
                <w:b/>
                <w:bCs/>
              </w:rPr>
              <w:t>2.12.</w:t>
            </w:r>
            <w:r w:rsidRPr="00C20554">
              <w:rPr>
                <w:bCs/>
              </w:rPr>
              <w:t xml:space="preserve"> </w:t>
            </w:r>
            <w:r w:rsidRPr="00C20554">
              <w:rPr>
                <w:b/>
                <w:bCs/>
              </w:rPr>
              <w:t>Дизайн продукции и услуг</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
                <w:bCs/>
              </w:rPr>
            </w:pPr>
            <w:r>
              <w:rPr>
                <w:b/>
                <w:bCs/>
              </w:rPr>
              <w:t>6</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Cs/>
              </w:rPr>
            </w:pPr>
            <w:r>
              <w:rPr>
                <w:bCs/>
              </w:rPr>
              <w:t xml:space="preserve">Дизайн продукции и услуг. Понятие «промышленный дизайн» и «дизайн систем» </w:t>
            </w:r>
          </w:p>
        </w:tc>
        <w:tc>
          <w:tcPr>
            <w:tcW w:w="2386"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6</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2.  Активизация изученного материала в упражнениях. Развитие навыка письма. Страдательный залог в английском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3. Активизация лексики в упражнениях по теме. Проект «</w:t>
            </w:r>
            <w:r w:rsidR="0087034D">
              <w:rPr>
                <w:bCs/>
              </w:rPr>
              <w:t>М</w:t>
            </w:r>
            <w:r>
              <w:rPr>
                <w:bCs/>
              </w:rPr>
              <w:t>акет продукта»</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165"/>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r>
              <w:rPr>
                <w:b/>
                <w:bCs/>
              </w:rPr>
              <w:t xml:space="preserve">Тема </w:t>
            </w:r>
            <w:r w:rsidR="00F37078">
              <w:rPr>
                <w:b/>
                <w:bCs/>
              </w:rPr>
              <w:t xml:space="preserve">2.13. </w:t>
            </w:r>
            <w:r w:rsidRPr="0087034D">
              <w:rPr>
                <w:b/>
                <w:bCs/>
              </w:rPr>
              <w:t xml:space="preserve">Портфолио современного дизайнера  </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
                <w:bCs/>
              </w:rPr>
            </w:pPr>
            <w:r>
              <w:rPr>
                <w:b/>
                <w:bCs/>
              </w:rPr>
              <w:t>8</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ind w:firstLine="426"/>
              <w:rPr>
                <w:bCs/>
              </w:rPr>
            </w:pPr>
            <w:proofErr w:type="gramStart"/>
            <w:r>
              <w:rPr>
                <w:bCs/>
              </w:rPr>
              <w:t>ОК</w:t>
            </w:r>
            <w:proofErr w:type="gramEnd"/>
            <w:r>
              <w:rPr>
                <w:bCs/>
              </w:rPr>
              <w:t xml:space="preserve"> 1- ОК 9</w:t>
            </w:r>
          </w:p>
        </w:tc>
      </w:tr>
      <w:tr w:rsidR="00D15412">
        <w:trPr>
          <w:cantSplit/>
          <w:trHeight w:val="29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 xml:space="preserve">Портфолио современного дизайнера  </w:t>
            </w:r>
          </w:p>
        </w:tc>
        <w:tc>
          <w:tcPr>
            <w:tcW w:w="2386"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72"/>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8</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Практическое занятие № 4.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Практическое занятие № 5. Активизация изученного материала в упражнениях. Развитие навыка письма. Страдательный залог в английском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jc w:val="both"/>
              <w:rPr>
                <w:bCs/>
              </w:rPr>
            </w:pPr>
            <w:r>
              <w:rPr>
                <w:bCs/>
              </w:rPr>
              <w:t>Практическое занятие № 6. Активизация лексики в упражнениях по теме. Навык</w:t>
            </w:r>
            <w:r w:rsidR="0087034D">
              <w:rPr>
                <w:bCs/>
              </w:rPr>
              <w:t xml:space="preserve"> подготовки и представления </w:t>
            </w:r>
            <w:r>
              <w:rPr>
                <w:bCs/>
              </w:rPr>
              <w:t>презентации.</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trHeight w:val="23"/>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Раздел 3. Деловая и профессиональная среда общения. Этика и нормы делового и профессионального общения</w:t>
            </w:r>
          </w:p>
        </w:tc>
        <w:tc>
          <w:tcPr>
            <w:tcW w:w="2386" w:type="dxa"/>
            <w:tcBorders>
              <w:top w:val="single" w:sz="4" w:space="0" w:color="000001"/>
              <w:left w:val="single" w:sz="4" w:space="0" w:color="000001"/>
              <w:bottom w:val="single" w:sz="4" w:space="0" w:color="000001"/>
            </w:tcBorders>
            <w:shd w:val="clear" w:color="auto" w:fill="FFFFFF"/>
            <w:tcMar>
              <w:left w:w="68" w:type="dxa"/>
            </w:tcMar>
          </w:tcPr>
          <w:p w:rsidR="00D15412" w:rsidRDefault="00D15412">
            <w:pPr>
              <w:ind w:firstLine="426"/>
              <w:jc w:val="center"/>
              <w:rPr>
                <w:b/>
                <w:bCs/>
              </w:rPr>
            </w:pP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bCs/>
              </w:rPr>
            </w:pPr>
          </w:p>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pPr>
              <w:rPr>
                <w:b/>
                <w:bCs/>
              </w:rPr>
            </w:pPr>
            <w:r>
              <w:rPr>
                <w:b/>
                <w:bCs/>
              </w:rPr>
              <w:t xml:space="preserve">Тема </w:t>
            </w:r>
            <w:r w:rsidR="00F37078">
              <w:rPr>
                <w:b/>
                <w:bCs/>
              </w:rPr>
              <w:t>3.1. Собеседование</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
                <w:bCs/>
              </w:rPr>
            </w:pPr>
            <w:r>
              <w:rPr>
                <w:b/>
                <w:bCs/>
              </w:rPr>
              <w:t>6</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ind w:firstLine="426"/>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Cs/>
              </w:rPr>
            </w:pPr>
            <w:r>
              <w:rPr>
                <w:bCs/>
              </w:rPr>
              <w:t>Собеседование. Собеседование на иностранном языке</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6</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79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 xml:space="preserve">Практическое занятие № 7. Применение навыков составления резюме, с использованием клише, устойчивых словосочетаний и изученного лексического минимума.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17"/>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8. Активизация навыка говорения. Составление вопросов по профессиональной тематике. Диалоги</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131"/>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9. Активизация навыка восприятия на слух. Интерактивное задание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392"/>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pPr>
              <w:rPr>
                <w:b/>
                <w:bCs/>
              </w:rPr>
            </w:pPr>
            <w:r>
              <w:rPr>
                <w:b/>
                <w:bCs/>
              </w:rPr>
              <w:t xml:space="preserve">Тема </w:t>
            </w:r>
            <w:r w:rsidR="00F37078">
              <w:rPr>
                <w:b/>
                <w:bCs/>
              </w:rPr>
              <w:t>3.2. Деловая переписка</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
                <w:bCs/>
              </w:rPr>
            </w:pPr>
            <w:r>
              <w:rPr>
                <w:b/>
                <w:bCs/>
              </w:rPr>
              <w:t>4</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30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Cs/>
              </w:rPr>
            </w:pPr>
            <w:r>
              <w:rPr>
                <w:bCs/>
              </w:rPr>
              <w:t>Деловая переписка</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1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84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10.  Активизация навыка п</w:t>
            </w:r>
            <w:r w:rsidR="0087034D">
              <w:rPr>
                <w:bCs/>
              </w:rPr>
              <w:t xml:space="preserve">исьма, с использованием клише </w:t>
            </w:r>
            <w:r>
              <w:rPr>
                <w:bCs/>
              </w:rPr>
              <w:t>устойчивых словосочетаний и изученного лексического минимума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pPr>
              <w:contextualSpacing/>
              <w:rPr>
                <w:b/>
                <w:bCs/>
              </w:rPr>
            </w:pPr>
            <w:r>
              <w:rPr>
                <w:b/>
                <w:bCs/>
              </w:rPr>
              <w:t xml:space="preserve">Тема </w:t>
            </w:r>
            <w:r w:rsidR="00F37078">
              <w:rPr>
                <w:b/>
                <w:bCs/>
              </w:rPr>
              <w:t>3.3. Маркетинг дизайнерских услуг</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
                <w:bCs/>
              </w:rPr>
            </w:pPr>
            <w:r>
              <w:rPr>
                <w:b/>
                <w:bCs/>
              </w:rPr>
              <w:t>6</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Cs/>
              </w:rPr>
            </w:pPr>
            <w:r>
              <w:rPr>
                <w:bCs/>
              </w:rPr>
              <w:t>Современный рынок дизайнерских услуг</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79"/>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6</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12"/>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11. Изучение устойчивых словосочетаний и изученного лексического минимума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12"/>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12. Активизация навыка говорения. Составление вопросов по профессиональной тематике. Диалоги</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12"/>
        </w:trPr>
        <w:tc>
          <w:tcPr>
            <w:tcW w:w="3298" w:type="dxa"/>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Зачёт</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jc w:val="center"/>
              <w:rPr>
                <w:bCs/>
              </w:rPr>
            </w:pPr>
            <w:r>
              <w:rPr>
                <w:bCs/>
              </w:rPr>
              <w:t>1</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12"/>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jc w:val="center"/>
            </w:pPr>
            <w:r>
              <w:rPr>
                <w:b/>
                <w:bCs/>
                <w:lang w:val="en-US"/>
              </w:rPr>
              <w:t xml:space="preserve">IV </w:t>
            </w:r>
            <w:r>
              <w:rPr>
                <w:b/>
                <w:bCs/>
              </w:rPr>
              <w:t xml:space="preserve">курс </w:t>
            </w:r>
            <w:r>
              <w:rPr>
                <w:b/>
                <w:bCs/>
                <w:lang w:val="en-US"/>
              </w:rPr>
              <w:t xml:space="preserve">VIII </w:t>
            </w:r>
            <w:r>
              <w:rPr>
                <w:b/>
                <w:bCs/>
              </w:rPr>
              <w:t>семестр</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rsidP="0087034D">
            <w:pPr>
              <w:rPr>
                <w:b/>
                <w:bCs/>
              </w:rPr>
            </w:pPr>
            <w:r>
              <w:rPr>
                <w:b/>
                <w:bCs/>
              </w:rPr>
              <w:t>30 часов, в том числе 28 часов — практические занятия, 2 часа — самостоятельная работа</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12"/>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Раздел 3. Деловая и профессиональная среда общения. Этика и нормы делового и профессионального общения</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ind w:firstLine="426"/>
              <w:rPr>
                <w:bCs/>
              </w:rPr>
            </w:pP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307"/>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pPr>
              <w:contextualSpacing/>
              <w:rPr>
                <w:b/>
                <w:bCs/>
              </w:rPr>
            </w:pPr>
            <w:r>
              <w:rPr>
                <w:b/>
                <w:bCs/>
              </w:rPr>
              <w:t xml:space="preserve">Тема </w:t>
            </w:r>
            <w:r w:rsidR="00F37078">
              <w:rPr>
                <w:b/>
                <w:bCs/>
              </w:rPr>
              <w:t>3.4. Деловые переговоры. Обсуждение условий договоров и контрактов</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bCs/>
              </w:rPr>
            </w:pPr>
            <w:r>
              <w:rPr>
                <w:b/>
                <w:bCs/>
              </w:rPr>
              <w:t>4</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271"/>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Деловые переговоры. Обсуждение условий договоров и контрактов</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31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404"/>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1.Активизация навыка говорения и восприятия на слух иноязычной речи.</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71"/>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 xml:space="preserve">Практическое занятие № 2. Составление вопросов по профессиональной тематике. Использование клише в речи учащегося.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pPr>
              <w:contextualSpacing/>
              <w:rPr>
                <w:b/>
                <w:bCs/>
              </w:rPr>
            </w:pPr>
            <w:r>
              <w:rPr>
                <w:b/>
                <w:bCs/>
              </w:rPr>
              <w:t xml:space="preserve">Тема </w:t>
            </w:r>
            <w:r w:rsidR="00F37078">
              <w:rPr>
                <w:b/>
                <w:bCs/>
              </w:rPr>
              <w:t>3.5. Структура предприятия</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bCs/>
              </w:rPr>
            </w:pPr>
            <w:r>
              <w:rPr>
                <w:b/>
                <w:bCs/>
              </w:rPr>
              <w:t>4</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Дизайнерские компании: структура, работа с заказчиком</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snapToGrid w:val="0"/>
              <w:ind w:firstLine="426"/>
              <w:rPr>
                <w:bCs/>
              </w:rPr>
            </w:pP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56"/>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71"/>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3.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71"/>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4. Активизация изученного материала в упражнениях. Развитие навыка письма. Составление документации на иностранном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trHeight w:val="23"/>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Раздел 4. Общеразговорная лексика</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pPr>
              <w:ind w:firstLine="426"/>
              <w:rPr>
                <w:b/>
                <w:bCs/>
              </w:rPr>
            </w:pP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bCs/>
              </w:rPr>
            </w:pPr>
          </w:p>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pPr>
              <w:rPr>
                <w:b/>
                <w:bCs/>
              </w:rPr>
            </w:pPr>
            <w:r>
              <w:rPr>
                <w:b/>
                <w:bCs/>
              </w:rPr>
              <w:t xml:space="preserve">Тема </w:t>
            </w:r>
            <w:r w:rsidR="00F37078">
              <w:rPr>
                <w:b/>
                <w:bCs/>
              </w:rPr>
              <w:t xml:space="preserve">4.1. </w:t>
            </w:r>
            <w:r w:rsidRPr="0087034D">
              <w:rPr>
                <w:b/>
                <w:bCs/>
              </w:rPr>
              <w:t>Знаменитые художники России и зарубежных стран</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bCs/>
              </w:rPr>
            </w:pPr>
            <w:r>
              <w:rPr>
                <w:b/>
                <w:bCs/>
              </w:rPr>
              <w:t>8</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Знаменитые художники России и зарубежных стран</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6</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802"/>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5.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6. Активизация навыка говорения и передачи информации на иностранном языке. Сообщение по теме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 xml:space="preserve">Практическое занятие № 7. Активизация навыка письма. </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snapToGrid w:val="0"/>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Самостоятельная работа. Презентация о</w:t>
            </w:r>
            <w:r w:rsidR="000165D0">
              <w:rPr>
                <w:bCs/>
              </w:rPr>
              <w:t xml:space="preserve"> </w:t>
            </w:r>
            <w:r>
              <w:rPr>
                <w:bCs/>
              </w:rPr>
              <w:t>любимом художнике.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snapToGrid w:val="0"/>
              <w:ind w:firstLine="426"/>
              <w:rPr>
                <w:bCs/>
              </w:rPr>
            </w:pPr>
            <w:r>
              <w:rPr>
                <w:bCs/>
              </w:rPr>
              <w:t>2</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rsidP="0087034D">
            <w:pPr>
              <w:rPr>
                <w:b/>
                <w:bCs/>
              </w:rPr>
            </w:pPr>
            <w:r>
              <w:rPr>
                <w:b/>
                <w:bCs/>
              </w:rPr>
              <w:t xml:space="preserve">Тема </w:t>
            </w:r>
            <w:r w:rsidR="00F37078">
              <w:rPr>
                <w:b/>
                <w:bCs/>
              </w:rPr>
              <w:t xml:space="preserve">4.2. </w:t>
            </w:r>
            <w:r w:rsidRPr="0087034D">
              <w:rPr>
                <w:b/>
                <w:bCs/>
              </w:rPr>
              <w:t>Культура и традиции страны изучаемого языка</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bCs/>
              </w:rPr>
            </w:pPr>
            <w:r>
              <w:rPr>
                <w:b/>
                <w:bCs/>
              </w:rPr>
              <w:t>4</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Культура и традиции страны изучаемого языка</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02"/>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7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8.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9. Активизация навыка говорения и передачи информации на иностранном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rsidP="0087034D">
            <w:pPr>
              <w:rPr>
                <w:b/>
                <w:bCs/>
              </w:rPr>
            </w:pPr>
            <w:r>
              <w:rPr>
                <w:b/>
                <w:bCs/>
              </w:rPr>
              <w:t xml:space="preserve">Тема </w:t>
            </w:r>
            <w:r w:rsidR="00F37078">
              <w:rPr>
                <w:b/>
                <w:bCs/>
              </w:rPr>
              <w:t xml:space="preserve">4.3. </w:t>
            </w:r>
            <w:r w:rsidRPr="0087034D">
              <w:rPr>
                <w:b/>
                <w:bCs/>
              </w:rPr>
              <w:t>История страны изучаемого языка</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bCs/>
              </w:rPr>
            </w:pPr>
            <w:r>
              <w:rPr>
                <w:b/>
                <w:bCs/>
              </w:rPr>
              <w:t>4</w:t>
            </w:r>
          </w:p>
        </w:tc>
        <w:tc>
          <w:tcPr>
            <w:tcW w:w="1924" w:type="dxa"/>
            <w:vMerge w:val="restart"/>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930D92">
            <w:pPr>
              <w:rPr>
                <w:bCs/>
              </w:rPr>
            </w:pPr>
            <w:proofErr w:type="gramStart"/>
            <w:r>
              <w:rPr>
                <w:bCs/>
              </w:rPr>
              <w:t>ОК</w:t>
            </w:r>
            <w:proofErr w:type="gramEnd"/>
            <w:r>
              <w:rPr>
                <w:bCs/>
              </w:rPr>
              <w:t xml:space="preserve"> 1- ОК 9</w:t>
            </w:r>
          </w:p>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История страны изучаемого языка</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10.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11. Активизация навыка говорения и передачи информации на иностранном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81"/>
        </w:trPr>
        <w:tc>
          <w:tcPr>
            <w:tcW w:w="3298" w:type="dxa"/>
            <w:vMerge w:val="restart"/>
            <w:tcBorders>
              <w:top w:val="single" w:sz="4" w:space="0" w:color="000001"/>
              <w:left w:val="single" w:sz="4" w:space="0" w:color="000001"/>
              <w:bottom w:val="single" w:sz="4" w:space="0" w:color="000001"/>
            </w:tcBorders>
            <w:shd w:val="clear" w:color="auto" w:fill="FFFFFF"/>
            <w:tcMar>
              <w:left w:w="68" w:type="dxa"/>
            </w:tcMar>
          </w:tcPr>
          <w:p w:rsidR="00D15412" w:rsidRDefault="0087034D" w:rsidP="0087034D">
            <w:pPr>
              <w:rPr>
                <w:b/>
                <w:bCs/>
              </w:rPr>
            </w:pPr>
            <w:r>
              <w:rPr>
                <w:b/>
                <w:bCs/>
              </w:rPr>
              <w:t xml:space="preserve">Тема </w:t>
            </w:r>
            <w:r w:rsidR="00F37078">
              <w:rPr>
                <w:b/>
                <w:bCs/>
              </w:rPr>
              <w:t xml:space="preserve">4.4. </w:t>
            </w:r>
            <w:r w:rsidRPr="0087034D">
              <w:rPr>
                <w:b/>
                <w:bCs/>
              </w:rPr>
              <w:t>Мировые шедевры культуры и искусства</w:t>
            </w:r>
          </w:p>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Содержание учебного материала</w:t>
            </w:r>
          </w:p>
        </w:tc>
        <w:tc>
          <w:tcPr>
            <w:tcW w:w="2386" w:type="dxa"/>
            <w:vMerge w:val="restart"/>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bCs/>
              </w:rPr>
            </w:pPr>
            <w:r>
              <w:rPr>
                <w:b/>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130"/>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Мировые шедевры культуры и искусства</w:t>
            </w:r>
          </w:p>
        </w:tc>
        <w:tc>
          <w:tcPr>
            <w:tcW w:w="2386" w:type="dxa"/>
            <w:vMerge/>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D15412"/>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133"/>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
                <w:bCs/>
              </w:rPr>
            </w:pPr>
            <w:r>
              <w:rPr>
                <w:b/>
                <w:bCs/>
              </w:rPr>
              <w:t>В том числе практических занятий</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4</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12. Изучение основных лексических единиц на иностранном языке по теме. Активизация навыка чтения, перевода и выделения информации в тексте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555"/>
        </w:trPr>
        <w:tc>
          <w:tcPr>
            <w:tcW w:w="3298" w:type="dxa"/>
            <w:vMerge/>
            <w:tcBorders>
              <w:top w:val="single" w:sz="4" w:space="0" w:color="000001"/>
              <w:left w:val="single" w:sz="4" w:space="0" w:color="000001"/>
              <w:bottom w:val="single" w:sz="4" w:space="0" w:color="000001"/>
            </w:tcBorders>
            <w:shd w:val="clear" w:color="auto" w:fill="FFFFFF"/>
            <w:tcMar>
              <w:left w:w="68" w:type="dxa"/>
            </w:tcMar>
          </w:tcPr>
          <w:p w:rsidR="00D15412" w:rsidRDefault="00D15412"/>
        </w:tc>
        <w:tc>
          <w:tcPr>
            <w:tcW w:w="7474" w:type="dxa"/>
            <w:tcBorders>
              <w:top w:val="single" w:sz="4" w:space="0" w:color="000001"/>
              <w:left w:val="single" w:sz="4" w:space="0" w:color="000001"/>
              <w:bottom w:val="single" w:sz="4" w:space="0" w:color="000001"/>
            </w:tcBorders>
            <w:shd w:val="clear" w:color="auto" w:fill="FFFFFF"/>
            <w:tcMar>
              <w:left w:w="68" w:type="dxa"/>
            </w:tcMar>
          </w:tcPr>
          <w:p w:rsidR="00D15412" w:rsidRDefault="00F37078">
            <w:pPr>
              <w:rPr>
                <w:bCs/>
              </w:rPr>
            </w:pPr>
            <w:r>
              <w:rPr>
                <w:bCs/>
              </w:rPr>
              <w:t>Практическое занятие № 13. Активизация навыка говорения и передачи информации на иностранном языке</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Cs/>
              </w:rPr>
            </w:pPr>
            <w:r>
              <w:rPr>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cantSplit/>
          <w:trHeight w:val="23"/>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right"/>
              <w:rPr>
                <w:b/>
                <w:bCs/>
              </w:rPr>
            </w:pPr>
            <w:r>
              <w:rPr>
                <w:b/>
                <w:bCs/>
              </w:rPr>
              <w:t>Дифференцированный зачет</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F37078">
            <w:pPr>
              <w:ind w:firstLine="426"/>
              <w:rPr>
                <w:b/>
                <w:bCs/>
              </w:rPr>
            </w:pPr>
            <w:r>
              <w:rPr>
                <w:b/>
                <w:bCs/>
              </w:rPr>
              <w:t>2</w:t>
            </w:r>
          </w:p>
        </w:tc>
        <w:tc>
          <w:tcPr>
            <w:tcW w:w="1924" w:type="dxa"/>
            <w:vMerge/>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tc>
      </w:tr>
      <w:tr w:rsidR="00D15412">
        <w:trPr>
          <w:trHeight w:val="23"/>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right"/>
              <w:rPr>
                <w:b/>
                <w:bCs/>
              </w:rPr>
            </w:pPr>
            <w:r>
              <w:rPr>
                <w:b/>
                <w:bCs/>
              </w:rPr>
              <w:t>Самостоятельная работа, всего</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892475">
            <w:pPr>
              <w:ind w:firstLine="426"/>
              <w:rPr>
                <w:b/>
                <w:bCs/>
              </w:rPr>
            </w:pPr>
            <w:r>
              <w:rPr>
                <w:b/>
                <w:bCs/>
              </w:rPr>
              <w:t>10</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bCs/>
              </w:rPr>
            </w:pPr>
          </w:p>
        </w:tc>
      </w:tr>
      <w:tr w:rsidR="00D15412">
        <w:trPr>
          <w:trHeight w:val="23"/>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right"/>
              <w:rPr>
                <w:b/>
                <w:bCs/>
              </w:rPr>
            </w:pPr>
            <w:r>
              <w:rPr>
                <w:b/>
                <w:bCs/>
              </w:rPr>
              <w:t>Практические занятия, всего</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892475">
            <w:pPr>
              <w:ind w:firstLine="426"/>
              <w:rPr>
                <w:b/>
                <w:bCs/>
              </w:rPr>
            </w:pPr>
            <w:r>
              <w:rPr>
                <w:b/>
                <w:bCs/>
              </w:rPr>
              <w:t>168</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bCs/>
              </w:rPr>
            </w:pPr>
          </w:p>
        </w:tc>
      </w:tr>
      <w:tr w:rsidR="00D15412">
        <w:trPr>
          <w:trHeight w:val="23"/>
        </w:trPr>
        <w:tc>
          <w:tcPr>
            <w:tcW w:w="10772" w:type="dxa"/>
            <w:gridSpan w:val="2"/>
            <w:tcBorders>
              <w:top w:val="single" w:sz="4" w:space="0" w:color="000001"/>
              <w:left w:val="single" w:sz="4" w:space="0" w:color="000001"/>
              <w:bottom w:val="single" w:sz="4" w:space="0" w:color="000001"/>
            </w:tcBorders>
            <w:shd w:val="clear" w:color="auto" w:fill="FFFFFF"/>
            <w:tcMar>
              <w:left w:w="68" w:type="dxa"/>
            </w:tcMar>
          </w:tcPr>
          <w:p w:rsidR="00D15412" w:rsidRDefault="00F37078">
            <w:pPr>
              <w:ind w:firstLine="426"/>
              <w:jc w:val="right"/>
              <w:rPr>
                <w:b/>
                <w:bCs/>
              </w:rPr>
            </w:pPr>
            <w:r>
              <w:rPr>
                <w:b/>
                <w:bCs/>
              </w:rPr>
              <w:t>Всего</w:t>
            </w:r>
          </w:p>
        </w:tc>
        <w:tc>
          <w:tcPr>
            <w:tcW w:w="2386" w:type="dxa"/>
            <w:tcBorders>
              <w:top w:val="single" w:sz="4" w:space="0" w:color="000001"/>
              <w:left w:val="single" w:sz="4" w:space="0" w:color="000001"/>
              <w:bottom w:val="single" w:sz="4" w:space="0" w:color="000001"/>
            </w:tcBorders>
            <w:shd w:val="clear" w:color="auto" w:fill="FFFFFF"/>
            <w:tcMar>
              <w:left w:w="68" w:type="dxa"/>
            </w:tcMar>
            <w:vAlign w:val="center"/>
          </w:tcPr>
          <w:p w:rsidR="00D15412" w:rsidRDefault="00892475">
            <w:pPr>
              <w:ind w:firstLine="426"/>
              <w:rPr>
                <w:b/>
                <w:bCs/>
              </w:rPr>
            </w:pPr>
            <w:r>
              <w:rPr>
                <w:b/>
                <w:bCs/>
              </w:rPr>
              <w:t>178</w:t>
            </w:r>
          </w:p>
        </w:tc>
        <w:tc>
          <w:tcPr>
            <w:tcW w:w="1924" w:type="dxa"/>
            <w:tcBorders>
              <w:top w:val="single" w:sz="4" w:space="0" w:color="000001"/>
              <w:left w:val="single" w:sz="4" w:space="0" w:color="000001"/>
              <w:bottom w:val="single" w:sz="4" w:space="0" w:color="000001"/>
              <w:right w:val="single" w:sz="4" w:space="0" w:color="000001"/>
            </w:tcBorders>
            <w:shd w:val="clear" w:color="auto" w:fill="FFFFFF"/>
            <w:tcMar>
              <w:left w:w="68" w:type="dxa"/>
            </w:tcMar>
          </w:tcPr>
          <w:p w:rsidR="00D15412" w:rsidRDefault="00D15412">
            <w:pPr>
              <w:snapToGrid w:val="0"/>
              <w:ind w:firstLine="426"/>
              <w:rPr>
                <w:b/>
                <w:bCs/>
              </w:rPr>
            </w:pPr>
          </w:p>
        </w:tc>
      </w:tr>
    </w:tbl>
    <w:p w:rsidR="0087034D" w:rsidRDefault="0087034D">
      <w:pPr>
        <w:suppressAutoHyphens/>
        <w:ind w:firstLine="709"/>
        <w:jc w:val="both"/>
        <w:rPr>
          <w:bCs/>
        </w:rPr>
      </w:pPr>
    </w:p>
    <w:p w:rsidR="0087034D" w:rsidRDefault="0087034D">
      <w:pPr>
        <w:suppressAutoHyphens/>
        <w:ind w:firstLine="709"/>
        <w:jc w:val="both"/>
        <w:rPr>
          <w:bCs/>
        </w:rPr>
      </w:pPr>
    </w:p>
    <w:p w:rsidR="00FD0522" w:rsidRDefault="00FD0522">
      <w:pPr>
        <w:suppressAutoHyphens/>
        <w:ind w:firstLine="709"/>
        <w:jc w:val="both"/>
        <w:rPr>
          <w:bCs/>
        </w:rPr>
        <w:sectPr w:rsidR="00FD0522" w:rsidSect="0087034D">
          <w:pgSz w:w="16838" w:h="11906" w:orient="landscape"/>
          <w:pgMar w:top="567" w:right="567" w:bottom="851" w:left="851" w:header="0" w:footer="0" w:gutter="0"/>
          <w:cols w:space="720"/>
          <w:formProt w:val="0"/>
          <w:docGrid w:linePitch="360" w:charSpace="-6145"/>
        </w:sectPr>
      </w:pPr>
    </w:p>
    <w:p w:rsidR="00892475" w:rsidRDefault="00892475" w:rsidP="00892475">
      <w:pPr>
        <w:ind w:left="1353"/>
        <w:jc w:val="center"/>
        <w:rPr>
          <w:rFonts w:ascii="Times New Roman" w:hAnsi="Times New Roman"/>
          <w:b/>
          <w:bCs/>
          <w:sz w:val="28"/>
          <w:szCs w:val="28"/>
        </w:rPr>
      </w:pPr>
    </w:p>
    <w:p w:rsidR="00D15412" w:rsidRPr="00892475" w:rsidRDefault="00F37078" w:rsidP="00892475">
      <w:pPr>
        <w:ind w:left="1353"/>
        <w:jc w:val="center"/>
        <w:rPr>
          <w:rFonts w:ascii="Times New Roman" w:hAnsi="Times New Roman"/>
          <w:b/>
          <w:bCs/>
          <w:sz w:val="28"/>
          <w:szCs w:val="28"/>
        </w:rPr>
      </w:pPr>
      <w:r w:rsidRPr="00892475">
        <w:rPr>
          <w:rFonts w:ascii="Times New Roman" w:hAnsi="Times New Roman"/>
          <w:b/>
          <w:bCs/>
          <w:sz w:val="28"/>
          <w:szCs w:val="28"/>
        </w:rPr>
        <w:t>3. Условия реализации программы учебной дисциплины</w:t>
      </w:r>
    </w:p>
    <w:p w:rsidR="00D15412" w:rsidRPr="00880940" w:rsidRDefault="00F37078" w:rsidP="00892475">
      <w:pPr>
        <w:suppressAutoHyphens/>
        <w:ind w:firstLine="709"/>
        <w:jc w:val="center"/>
        <w:rPr>
          <w:sz w:val="28"/>
          <w:szCs w:val="28"/>
        </w:rPr>
      </w:pPr>
      <w:r w:rsidRPr="00880940">
        <w:rPr>
          <w:rFonts w:ascii="Times New Roman" w:hAnsi="Times New Roman"/>
          <w:b/>
          <w:bCs/>
          <w:sz w:val="28"/>
          <w:szCs w:val="28"/>
        </w:rPr>
        <w:t>3.1.</w:t>
      </w:r>
      <w:r w:rsidRPr="00880940">
        <w:rPr>
          <w:rFonts w:ascii="Times New Roman" w:hAnsi="Times New Roman"/>
          <w:b/>
          <w:bCs/>
          <w:sz w:val="28"/>
          <w:szCs w:val="28"/>
          <w:lang w:eastAsia="en-US"/>
        </w:rPr>
        <w:t xml:space="preserve"> </w:t>
      </w:r>
      <w:r w:rsidRPr="00880940">
        <w:rPr>
          <w:rFonts w:ascii="Times New Roman" w:eastAsia="Calibri" w:hAnsi="Times New Roman" w:cs="Times New Roman"/>
          <w:b/>
          <w:sz w:val="28"/>
          <w:szCs w:val="28"/>
          <w:lang w:eastAsia="en-US"/>
        </w:rPr>
        <w:t>Для реализации программы учебной дисциплины должны быть предусмотрены следующие специальные помещения:</w:t>
      </w:r>
    </w:p>
    <w:p w:rsidR="00D15412" w:rsidRPr="00880940" w:rsidRDefault="00F37078">
      <w:p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ab/>
        <w:t xml:space="preserve">Кабинет иностранного языка, оснащенный следующим оборудованием: </w:t>
      </w:r>
    </w:p>
    <w:p w:rsidR="00D15412" w:rsidRPr="00880940" w:rsidRDefault="00F37078">
      <w:pPr>
        <w:numPr>
          <w:ilvl w:val="0"/>
          <w:numId w:val="7"/>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 xml:space="preserve">рабочее место преподавателя, оснащенное ПК </w:t>
      </w:r>
      <w:proofErr w:type="gramStart"/>
      <w:r w:rsidRPr="00880940">
        <w:rPr>
          <w:rFonts w:ascii="Times New Roman" w:eastAsia="Calibri" w:hAnsi="Times New Roman" w:cs="Times New Roman"/>
          <w:sz w:val="28"/>
          <w:szCs w:val="28"/>
        </w:rPr>
        <w:t>с</w:t>
      </w:r>
      <w:proofErr w:type="gramEnd"/>
      <w:r w:rsidRPr="00880940">
        <w:rPr>
          <w:rFonts w:ascii="Times New Roman" w:eastAsia="Calibri" w:hAnsi="Times New Roman" w:cs="Times New Roman"/>
          <w:sz w:val="28"/>
          <w:szCs w:val="28"/>
        </w:rPr>
        <w:t xml:space="preserve"> лицензионным ПО,</w:t>
      </w:r>
    </w:p>
    <w:p w:rsidR="00D15412" w:rsidRPr="00880940" w:rsidRDefault="00F37078">
      <w:pPr>
        <w:numPr>
          <w:ilvl w:val="0"/>
          <w:numId w:val="7"/>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 xml:space="preserve">рабочие места преподавателя и </w:t>
      </w:r>
      <w:proofErr w:type="gramStart"/>
      <w:r w:rsidRPr="00880940">
        <w:rPr>
          <w:rFonts w:ascii="Times New Roman" w:eastAsia="Calibri" w:hAnsi="Times New Roman" w:cs="Times New Roman"/>
          <w:sz w:val="28"/>
          <w:szCs w:val="28"/>
        </w:rPr>
        <w:t>обучающихся</w:t>
      </w:r>
      <w:proofErr w:type="gramEnd"/>
      <w:r w:rsidRPr="00880940">
        <w:rPr>
          <w:rFonts w:ascii="Times New Roman" w:eastAsia="Calibri" w:hAnsi="Times New Roman" w:cs="Times New Roman"/>
          <w:sz w:val="28"/>
          <w:szCs w:val="28"/>
        </w:rPr>
        <w:t xml:space="preserve"> (столы, парты, стулья) </w:t>
      </w:r>
    </w:p>
    <w:p w:rsidR="00D15412" w:rsidRPr="00880940" w:rsidRDefault="00F37078">
      <w:pPr>
        <w:numPr>
          <w:ilvl w:val="0"/>
          <w:numId w:val="7"/>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 xml:space="preserve">доска (меловая или маркерная) </w:t>
      </w:r>
    </w:p>
    <w:p w:rsidR="00D15412" w:rsidRPr="00880940" w:rsidRDefault="00F37078">
      <w:pPr>
        <w:numPr>
          <w:ilvl w:val="0"/>
          <w:numId w:val="7"/>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 xml:space="preserve">секционные шкафы для хранения наглядных пособий и ТСО </w:t>
      </w:r>
    </w:p>
    <w:p w:rsidR="00D15412" w:rsidRPr="00880940" w:rsidRDefault="00F37078">
      <w:pPr>
        <w:numPr>
          <w:ilvl w:val="0"/>
          <w:numId w:val="7"/>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 xml:space="preserve">компьютер </w:t>
      </w:r>
    </w:p>
    <w:p w:rsidR="00D15412" w:rsidRPr="00880940" w:rsidRDefault="00F37078">
      <w:pPr>
        <w:numPr>
          <w:ilvl w:val="0"/>
          <w:numId w:val="7"/>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лингафонные установки</w:t>
      </w:r>
    </w:p>
    <w:p w:rsidR="00D15412" w:rsidRPr="00880940" w:rsidRDefault="00D15412">
      <w:pPr>
        <w:spacing w:line="252" w:lineRule="auto"/>
        <w:jc w:val="both"/>
        <w:rPr>
          <w:rFonts w:ascii="Times New Roman" w:eastAsia="Calibri" w:hAnsi="Times New Roman" w:cs="Times New Roman"/>
          <w:sz w:val="28"/>
          <w:szCs w:val="28"/>
        </w:rPr>
      </w:pPr>
    </w:p>
    <w:p w:rsidR="00D15412" w:rsidRPr="00880940" w:rsidRDefault="00F37078">
      <w:pPr>
        <w:spacing w:line="252" w:lineRule="auto"/>
        <w:jc w:val="both"/>
        <w:rPr>
          <w:sz w:val="28"/>
          <w:szCs w:val="28"/>
        </w:rPr>
      </w:pPr>
      <w:r w:rsidRPr="00880940">
        <w:rPr>
          <w:rFonts w:ascii="Times New Roman" w:eastAsia="Calibri" w:hAnsi="Times New Roman" w:cs="Times New Roman"/>
          <w:sz w:val="28"/>
          <w:szCs w:val="28"/>
        </w:rPr>
        <w:tab/>
      </w:r>
      <w:r w:rsidRPr="00880940">
        <w:rPr>
          <w:rFonts w:ascii="Times New Roman" w:eastAsia="Calibri" w:hAnsi="Times New Roman" w:cs="Times New Roman"/>
          <w:sz w:val="28"/>
          <w:szCs w:val="28"/>
          <w:u w:val="single"/>
        </w:rPr>
        <w:t xml:space="preserve">Технические средства обучения: </w:t>
      </w:r>
    </w:p>
    <w:p w:rsidR="00D15412" w:rsidRPr="00880940" w:rsidRDefault="00F37078">
      <w:pPr>
        <w:numPr>
          <w:ilvl w:val="0"/>
          <w:numId w:val="3"/>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мультимедийный проектор с экраном</w:t>
      </w:r>
    </w:p>
    <w:p w:rsidR="00D15412" w:rsidRPr="00880940" w:rsidRDefault="00F37078">
      <w:pPr>
        <w:numPr>
          <w:ilvl w:val="0"/>
          <w:numId w:val="3"/>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 xml:space="preserve">звуковое оборудование (колонки, наушники, микрофон) </w:t>
      </w:r>
    </w:p>
    <w:p w:rsidR="00D15412" w:rsidRPr="00880940" w:rsidRDefault="00F37078">
      <w:pPr>
        <w:numPr>
          <w:ilvl w:val="0"/>
          <w:numId w:val="3"/>
        </w:numPr>
        <w:spacing w:line="252" w:lineRule="auto"/>
        <w:jc w:val="both"/>
        <w:rPr>
          <w:rFonts w:ascii="Times New Roman" w:eastAsia="Calibri" w:hAnsi="Times New Roman" w:cs="Times New Roman"/>
          <w:sz w:val="28"/>
          <w:szCs w:val="28"/>
        </w:rPr>
      </w:pPr>
      <w:r w:rsidRPr="00880940">
        <w:rPr>
          <w:rFonts w:ascii="Times New Roman" w:eastAsia="Calibri" w:hAnsi="Times New Roman" w:cs="Times New Roman"/>
          <w:sz w:val="28"/>
          <w:szCs w:val="28"/>
        </w:rPr>
        <w:t>компьютер</w:t>
      </w:r>
    </w:p>
    <w:p w:rsidR="00D15412" w:rsidRPr="00880940" w:rsidRDefault="00D15412">
      <w:pPr>
        <w:spacing w:line="100" w:lineRule="atLeast"/>
        <w:jc w:val="center"/>
        <w:textAlignment w:val="center"/>
        <w:rPr>
          <w:rFonts w:ascii="Times New Roman" w:hAnsi="Times New Roman" w:cs="Times New Roman"/>
          <w:sz w:val="28"/>
          <w:szCs w:val="28"/>
        </w:rPr>
      </w:pPr>
    </w:p>
    <w:p w:rsidR="00D15412" w:rsidRPr="00880940" w:rsidRDefault="00F37078">
      <w:pPr>
        <w:suppressAutoHyphens/>
        <w:ind w:firstLine="709"/>
        <w:jc w:val="both"/>
        <w:rPr>
          <w:rFonts w:ascii="Times New Roman" w:hAnsi="Times New Roman"/>
          <w:b/>
          <w:bCs/>
          <w:sz w:val="28"/>
          <w:szCs w:val="28"/>
        </w:rPr>
      </w:pPr>
      <w:r w:rsidRPr="00880940">
        <w:rPr>
          <w:rFonts w:ascii="Times New Roman" w:hAnsi="Times New Roman"/>
          <w:b/>
          <w:bCs/>
          <w:sz w:val="28"/>
          <w:szCs w:val="28"/>
        </w:rPr>
        <w:t>3.2. Информационное обеспечение реализации программы</w:t>
      </w:r>
    </w:p>
    <w:p w:rsidR="00D15412" w:rsidRPr="00880940" w:rsidRDefault="00F37078">
      <w:pPr>
        <w:suppressAutoHyphens/>
        <w:ind w:firstLine="709"/>
        <w:jc w:val="both"/>
        <w:rPr>
          <w:sz w:val="28"/>
          <w:szCs w:val="28"/>
        </w:rPr>
      </w:pPr>
      <w:r w:rsidRPr="00880940">
        <w:rPr>
          <w:rFonts w:ascii="Times New Roman" w:hAnsi="Times New Roman"/>
          <w:bCs/>
          <w:sz w:val="28"/>
          <w:szCs w:val="28"/>
        </w:rPr>
        <w:t xml:space="preserve">Для реализации программы учебной дисциплины библиотечный фонд Колледжа имеет следующие </w:t>
      </w:r>
      <w:r w:rsidRPr="00880940">
        <w:rPr>
          <w:rFonts w:ascii="Times New Roman" w:hAnsi="Times New Roman"/>
          <w:sz w:val="28"/>
          <w:szCs w:val="28"/>
        </w:rPr>
        <w:t>электронные образовательные и информационные ресурсы:</w:t>
      </w:r>
    </w:p>
    <w:p w:rsidR="00D15412" w:rsidRPr="00880940" w:rsidRDefault="00D15412">
      <w:pPr>
        <w:ind w:left="360"/>
        <w:contextualSpacing/>
        <w:rPr>
          <w:rFonts w:ascii="Times New Roman" w:hAnsi="Times New Roman"/>
          <w:b/>
          <w:sz w:val="28"/>
          <w:szCs w:val="28"/>
        </w:rPr>
      </w:pPr>
    </w:p>
    <w:p w:rsidR="00892475" w:rsidRDefault="00F37078" w:rsidP="00892475">
      <w:pPr>
        <w:suppressAutoHyphens/>
        <w:ind w:firstLine="709"/>
        <w:jc w:val="both"/>
        <w:rPr>
          <w:rFonts w:ascii="Times New Roman" w:hAnsi="Times New Roman" w:cs="Times New Roman"/>
          <w:b/>
          <w:bCs/>
          <w:sz w:val="28"/>
          <w:szCs w:val="28"/>
        </w:rPr>
      </w:pPr>
      <w:r w:rsidRPr="00880940">
        <w:rPr>
          <w:rFonts w:ascii="Times New Roman" w:hAnsi="Times New Roman"/>
          <w:b/>
          <w:sz w:val="28"/>
          <w:szCs w:val="28"/>
        </w:rPr>
        <w:t>3.2.1</w:t>
      </w:r>
      <w:r w:rsidR="00880940" w:rsidRPr="00880940">
        <w:rPr>
          <w:rFonts w:ascii="Times New Roman" w:hAnsi="Times New Roman" w:cs="Times New Roman"/>
          <w:b/>
          <w:bCs/>
          <w:sz w:val="28"/>
          <w:szCs w:val="28"/>
        </w:rPr>
        <w:t xml:space="preserve"> Основные источники.</w:t>
      </w:r>
      <w:r w:rsidR="00880940" w:rsidRPr="00880940">
        <w:rPr>
          <w:rFonts w:ascii="Times New Roman" w:hAnsi="Times New Roman"/>
          <w:b/>
          <w:sz w:val="28"/>
          <w:szCs w:val="28"/>
        </w:rPr>
        <w:t xml:space="preserve"> Электронные издания (электронные ресурсы, включая профессиональные базы данных)</w:t>
      </w:r>
    </w:p>
    <w:p w:rsidR="003C74E3" w:rsidRPr="003C74E3" w:rsidRDefault="003C74E3" w:rsidP="003C74E3">
      <w:pPr>
        <w:suppressAutoHyphens/>
        <w:ind w:firstLine="709"/>
        <w:jc w:val="both"/>
        <w:rPr>
          <w:rFonts w:ascii="Times New Roman" w:hAnsi="Times New Roman" w:cs="Times New Roman"/>
          <w:b/>
          <w:bCs/>
          <w:color w:val="000000"/>
          <w:sz w:val="28"/>
          <w:szCs w:val="28"/>
        </w:rPr>
      </w:pPr>
      <w:r w:rsidRPr="003C74E3">
        <w:rPr>
          <w:rFonts w:ascii="Times New Roman" w:hAnsi="Times New Roman" w:cs="Times New Roman"/>
          <w:b/>
          <w:bCs/>
          <w:color w:val="000000"/>
          <w:sz w:val="28"/>
          <w:szCs w:val="28"/>
        </w:rPr>
        <w:t>Основные источники</w:t>
      </w:r>
    </w:p>
    <w:p w:rsidR="003C74E3" w:rsidRPr="003C74E3" w:rsidRDefault="003C74E3" w:rsidP="003C74E3">
      <w:pPr>
        <w:suppressAutoHyphens/>
        <w:ind w:firstLine="709"/>
        <w:jc w:val="both"/>
        <w:rPr>
          <w:rFonts w:ascii="Times New Roman" w:hAnsi="Times New Roman" w:cs="Times New Roman"/>
          <w:bCs/>
          <w:color w:val="000000"/>
          <w:sz w:val="28"/>
          <w:szCs w:val="28"/>
        </w:rPr>
      </w:pPr>
      <w:r w:rsidRPr="003C74E3">
        <w:rPr>
          <w:rFonts w:ascii="Times New Roman" w:hAnsi="Times New Roman" w:cs="Times New Roman"/>
          <w:bCs/>
          <w:color w:val="000000"/>
          <w:sz w:val="28"/>
          <w:szCs w:val="28"/>
        </w:rPr>
        <w:t>1. Безрукова Н.Н. Основы устного перевода (английский язык) [Электронный ресурс]: учебное пособие/ Безрукова Н.Н., Заюкова Е.В.— Электрон</w:t>
      </w:r>
      <w:proofErr w:type="gramStart"/>
      <w:r w:rsidRPr="003C74E3">
        <w:rPr>
          <w:rFonts w:ascii="Times New Roman" w:hAnsi="Times New Roman" w:cs="Times New Roman"/>
          <w:bCs/>
          <w:color w:val="000000"/>
          <w:sz w:val="28"/>
          <w:szCs w:val="28"/>
        </w:rPr>
        <w:t>.</w:t>
      </w:r>
      <w:proofErr w:type="gramEnd"/>
      <w:r w:rsidRPr="003C74E3">
        <w:rPr>
          <w:rFonts w:ascii="Times New Roman" w:hAnsi="Times New Roman" w:cs="Times New Roman"/>
          <w:bCs/>
          <w:color w:val="000000"/>
          <w:sz w:val="28"/>
          <w:szCs w:val="28"/>
        </w:rPr>
        <w:t xml:space="preserve"> </w:t>
      </w:r>
      <w:proofErr w:type="gramStart"/>
      <w:r w:rsidRPr="003C74E3">
        <w:rPr>
          <w:rFonts w:ascii="Times New Roman" w:hAnsi="Times New Roman" w:cs="Times New Roman"/>
          <w:bCs/>
          <w:color w:val="000000"/>
          <w:sz w:val="28"/>
          <w:szCs w:val="28"/>
        </w:rPr>
        <w:t>т</w:t>
      </w:r>
      <w:proofErr w:type="gramEnd"/>
      <w:r w:rsidRPr="003C74E3">
        <w:rPr>
          <w:rFonts w:ascii="Times New Roman" w:hAnsi="Times New Roman" w:cs="Times New Roman"/>
          <w:bCs/>
          <w:color w:val="000000"/>
          <w:sz w:val="28"/>
          <w:szCs w:val="28"/>
        </w:rPr>
        <w:t xml:space="preserve">екстовые данные.— Барнаул: Алтайский государственный педагогический университет, 2021.— 122 c.— Режим доступа: </w:t>
      </w:r>
      <w:hyperlink r:id="rId6" w:history="1">
        <w:r w:rsidRPr="003C74E3">
          <w:rPr>
            <w:rStyle w:val="afc"/>
            <w:rFonts w:ascii="Times New Roman" w:hAnsi="Times New Roman" w:cs="Times New Roman"/>
            <w:bCs/>
            <w:sz w:val="28"/>
            <w:szCs w:val="28"/>
          </w:rPr>
          <w:t>http://www.iprbookshop.ru/108869.html</w:t>
        </w:r>
      </w:hyperlink>
      <w:r w:rsidRPr="003C74E3">
        <w:rPr>
          <w:rFonts w:ascii="Times New Roman" w:hAnsi="Times New Roman" w:cs="Times New Roman"/>
          <w:bCs/>
          <w:color w:val="000000"/>
          <w:sz w:val="28"/>
          <w:szCs w:val="28"/>
        </w:rPr>
        <w:t xml:space="preserve"> — ЭБС «</w:t>
      </w:r>
      <w:proofErr w:type="spellStart"/>
      <w:r w:rsidRPr="003C74E3">
        <w:rPr>
          <w:rFonts w:ascii="Times New Roman" w:hAnsi="Times New Roman" w:cs="Times New Roman"/>
          <w:bCs/>
          <w:color w:val="000000"/>
          <w:sz w:val="28"/>
          <w:szCs w:val="28"/>
        </w:rPr>
        <w:t>IPRbooks</w:t>
      </w:r>
      <w:proofErr w:type="spellEnd"/>
      <w:r w:rsidRPr="003C74E3">
        <w:rPr>
          <w:rFonts w:ascii="Times New Roman" w:hAnsi="Times New Roman" w:cs="Times New Roman"/>
          <w:bCs/>
          <w:color w:val="000000"/>
          <w:sz w:val="28"/>
          <w:szCs w:val="28"/>
        </w:rPr>
        <w:t>»</w:t>
      </w:r>
    </w:p>
    <w:p w:rsidR="003C74E3" w:rsidRPr="003C74E3" w:rsidRDefault="003C74E3" w:rsidP="003C74E3">
      <w:pPr>
        <w:suppressAutoHyphens/>
        <w:ind w:firstLine="709"/>
        <w:jc w:val="both"/>
        <w:rPr>
          <w:rFonts w:ascii="Times New Roman" w:hAnsi="Times New Roman" w:cs="Times New Roman"/>
          <w:bCs/>
          <w:color w:val="000000"/>
          <w:sz w:val="28"/>
          <w:szCs w:val="28"/>
        </w:rPr>
      </w:pPr>
      <w:r w:rsidRPr="003C74E3">
        <w:rPr>
          <w:rFonts w:ascii="Times New Roman" w:hAnsi="Times New Roman" w:cs="Times New Roman"/>
          <w:bCs/>
          <w:color w:val="000000"/>
          <w:sz w:val="28"/>
          <w:szCs w:val="28"/>
        </w:rPr>
        <w:t xml:space="preserve">2. </w:t>
      </w:r>
      <w:proofErr w:type="spellStart"/>
      <w:r w:rsidRPr="003C74E3">
        <w:rPr>
          <w:rFonts w:ascii="Times New Roman" w:hAnsi="Times New Roman" w:cs="Times New Roman"/>
          <w:bCs/>
          <w:color w:val="000000"/>
          <w:sz w:val="28"/>
          <w:szCs w:val="28"/>
        </w:rPr>
        <w:t>Кашпарова</w:t>
      </w:r>
      <w:proofErr w:type="spellEnd"/>
      <w:r w:rsidRPr="003C74E3">
        <w:rPr>
          <w:rFonts w:ascii="Times New Roman" w:hAnsi="Times New Roman" w:cs="Times New Roman"/>
          <w:bCs/>
          <w:color w:val="000000"/>
          <w:sz w:val="28"/>
          <w:szCs w:val="28"/>
        </w:rPr>
        <w:t xml:space="preserve"> В.С. Английский язык [Электронный ресурс]: учебное пособие/ </w:t>
      </w:r>
      <w:proofErr w:type="spellStart"/>
      <w:r w:rsidRPr="003C74E3">
        <w:rPr>
          <w:rFonts w:ascii="Times New Roman" w:hAnsi="Times New Roman" w:cs="Times New Roman"/>
          <w:bCs/>
          <w:color w:val="000000"/>
          <w:sz w:val="28"/>
          <w:szCs w:val="28"/>
        </w:rPr>
        <w:t>Кашпарова</w:t>
      </w:r>
      <w:proofErr w:type="spellEnd"/>
      <w:r w:rsidRPr="003C74E3">
        <w:rPr>
          <w:rFonts w:ascii="Times New Roman" w:hAnsi="Times New Roman" w:cs="Times New Roman"/>
          <w:bCs/>
          <w:color w:val="000000"/>
          <w:sz w:val="28"/>
          <w:szCs w:val="28"/>
        </w:rPr>
        <w:t xml:space="preserve"> В.С., Синицын В.Ю.— Электрон</w:t>
      </w:r>
      <w:proofErr w:type="gramStart"/>
      <w:r w:rsidRPr="003C74E3">
        <w:rPr>
          <w:rFonts w:ascii="Times New Roman" w:hAnsi="Times New Roman" w:cs="Times New Roman"/>
          <w:bCs/>
          <w:color w:val="000000"/>
          <w:sz w:val="28"/>
          <w:szCs w:val="28"/>
        </w:rPr>
        <w:t>.</w:t>
      </w:r>
      <w:proofErr w:type="gramEnd"/>
      <w:r w:rsidRPr="003C74E3">
        <w:rPr>
          <w:rFonts w:ascii="Times New Roman" w:hAnsi="Times New Roman" w:cs="Times New Roman"/>
          <w:bCs/>
          <w:color w:val="000000"/>
          <w:sz w:val="28"/>
          <w:szCs w:val="28"/>
        </w:rPr>
        <w:t xml:space="preserve"> </w:t>
      </w:r>
      <w:proofErr w:type="gramStart"/>
      <w:r w:rsidRPr="003C74E3">
        <w:rPr>
          <w:rFonts w:ascii="Times New Roman" w:hAnsi="Times New Roman" w:cs="Times New Roman"/>
          <w:bCs/>
          <w:color w:val="000000"/>
          <w:sz w:val="28"/>
          <w:szCs w:val="28"/>
        </w:rPr>
        <w:t>т</w:t>
      </w:r>
      <w:proofErr w:type="gramEnd"/>
      <w:r w:rsidRPr="003C74E3">
        <w:rPr>
          <w:rFonts w:ascii="Times New Roman" w:hAnsi="Times New Roman" w:cs="Times New Roman"/>
          <w:bCs/>
          <w:color w:val="000000"/>
          <w:sz w:val="28"/>
          <w:szCs w:val="28"/>
        </w:rPr>
        <w:t xml:space="preserve">екстовые данные.— М.: Интернет-Университет Информационных Технологий (ИНТУИТ), Ай </w:t>
      </w:r>
      <w:proofErr w:type="gramStart"/>
      <w:r w:rsidRPr="003C74E3">
        <w:rPr>
          <w:rFonts w:ascii="Times New Roman" w:hAnsi="Times New Roman" w:cs="Times New Roman"/>
          <w:bCs/>
          <w:color w:val="000000"/>
          <w:sz w:val="28"/>
          <w:szCs w:val="28"/>
        </w:rPr>
        <w:t>Пи Ар</w:t>
      </w:r>
      <w:proofErr w:type="gramEnd"/>
      <w:r w:rsidRPr="003C74E3">
        <w:rPr>
          <w:rFonts w:ascii="Times New Roman" w:hAnsi="Times New Roman" w:cs="Times New Roman"/>
          <w:bCs/>
          <w:color w:val="000000"/>
          <w:sz w:val="28"/>
          <w:szCs w:val="28"/>
        </w:rPr>
        <w:t xml:space="preserve"> Медиа, 2024.— 118 c.— Режим доступа: </w:t>
      </w:r>
      <w:hyperlink r:id="rId7" w:history="1">
        <w:r w:rsidRPr="003C74E3">
          <w:rPr>
            <w:rStyle w:val="afc"/>
            <w:rFonts w:ascii="Times New Roman" w:hAnsi="Times New Roman" w:cs="Times New Roman"/>
            <w:bCs/>
            <w:sz w:val="28"/>
            <w:szCs w:val="28"/>
          </w:rPr>
          <w:t>https://ipr-smart.ru/133920</w:t>
        </w:r>
      </w:hyperlink>
      <w:r w:rsidRPr="003C74E3">
        <w:rPr>
          <w:rFonts w:ascii="Times New Roman" w:hAnsi="Times New Roman" w:cs="Times New Roman"/>
          <w:bCs/>
          <w:color w:val="000000"/>
          <w:sz w:val="28"/>
          <w:szCs w:val="28"/>
        </w:rPr>
        <w:t xml:space="preserve"> </w:t>
      </w:r>
    </w:p>
    <w:p w:rsidR="003C74E3" w:rsidRPr="003C74E3" w:rsidRDefault="003C74E3" w:rsidP="003C74E3">
      <w:pPr>
        <w:suppressAutoHyphens/>
        <w:ind w:firstLine="709"/>
        <w:jc w:val="both"/>
        <w:rPr>
          <w:rFonts w:ascii="Times New Roman" w:hAnsi="Times New Roman" w:cs="Times New Roman"/>
          <w:b/>
          <w:bCs/>
          <w:color w:val="000000"/>
          <w:sz w:val="28"/>
          <w:szCs w:val="28"/>
        </w:rPr>
      </w:pPr>
    </w:p>
    <w:p w:rsidR="003C74E3" w:rsidRPr="003C74E3" w:rsidRDefault="003C74E3" w:rsidP="003C74E3">
      <w:pPr>
        <w:suppressAutoHyphens/>
        <w:ind w:firstLine="709"/>
        <w:jc w:val="both"/>
        <w:rPr>
          <w:rFonts w:ascii="Times New Roman" w:hAnsi="Times New Roman" w:cs="Times New Roman"/>
          <w:b/>
          <w:bCs/>
          <w:color w:val="000000"/>
          <w:sz w:val="28"/>
          <w:szCs w:val="28"/>
        </w:rPr>
      </w:pPr>
      <w:r w:rsidRPr="003C74E3">
        <w:rPr>
          <w:rFonts w:ascii="Times New Roman" w:hAnsi="Times New Roman" w:cs="Times New Roman"/>
          <w:b/>
          <w:bCs/>
          <w:color w:val="000000"/>
          <w:sz w:val="28"/>
          <w:szCs w:val="28"/>
        </w:rPr>
        <w:t>Дополнительные источники</w:t>
      </w:r>
    </w:p>
    <w:p w:rsidR="003C74E3" w:rsidRPr="003C74E3" w:rsidRDefault="003C74E3" w:rsidP="003C74E3">
      <w:pPr>
        <w:suppressAutoHyphens/>
        <w:ind w:firstLine="709"/>
        <w:jc w:val="both"/>
        <w:rPr>
          <w:rFonts w:ascii="Times New Roman" w:hAnsi="Times New Roman" w:cs="Times New Roman"/>
          <w:bCs/>
          <w:color w:val="000000"/>
          <w:sz w:val="28"/>
          <w:szCs w:val="28"/>
        </w:rPr>
      </w:pPr>
      <w:r w:rsidRPr="003C74E3">
        <w:rPr>
          <w:rFonts w:ascii="Times New Roman" w:hAnsi="Times New Roman" w:cs="Times New Roman"/>
          <w:bCs/>
          <w:color w:val="000000"/>
          <w:sz w:val="28"/>
          <w:szCs w:val="28"/>
        </w:rPr>
        <w:t>1. Нестеренко В.Г. Английский язык для гуманитарных направлений подготовки [Электронный ресурс]: учебное пособие/ Нестеренко В.Г.— Электрон</w:t>
      </w:r>
      <w:proofErr w:type="gramStart"/>
      <w:r w:rsidRPr="003C74E3">
        <w:rPr>
          <w:rFonts w:ascii="Times New Roman" w:hAnsi="Times New Roman" w:cs="Times New Roman"/>
          <w:bCs/>
          <w:color w:val="000000"/>
          <w:sz w:val="28"/>
          <w:szCs w:val="28"/>
        </w:rPr>
        <w:t>.</w:t>
      </w:r>
      <w:proofErr w:type="gramEnd"/>
      <w:r w:rsidRPr="003C74E3">
        <w:rPr>
          <w:rFonts w:ascii="Times New Roman" w:hAnsi="Times New Roman" w:cs="Times New Roman"/>
          <w:bCs/>
          <w:color w:val="000000"/>
          <w:sz w:val="28"/>
          <w:szCs w:val="28"/>
        </w:rPr>
        <w:t xml:space="preserve"> </w:t>
      </w:r>
      <w:proofErr w:type="gramStart"/>
      <w:r w:rsidRPr="003C74E3">
        <w:rPr>
          <w:rFonts w:ascii="Times New Roman" w:hAnsi="Times New Roman" w:cs="Times New Roman"/>
          <w:bCs/>
          <w:color w:val="000000"/>
          <w:sz w:val="28"/>
          <w:szCs w:val="28"/>
        </w:rPr>
        <w:t>т</w:t>
      </w:r>
      <w:proofErr w:type="gramEnd"/>
      <w:r w:rsidRPr="003C74E3">
        <w:rPr>
          <w:rFonts w:ascii="Times New Roman" w:hAnsi="Times New Roman" w:cs="Times New Roman"/>
          <w:bCs/>
          <w:color w:val="000000"/>
          <w:sz w:val="28"/>
          <w:szCs w:val="28"/>
        </w:rPr>
        <w:t xml:space="preserve">екстовые данные.— Саратов: Вузовское образование, 2021.— 81 c.— Режим доступа: </w:t>
      </w:r>
      <w:hyperlink r:id="rId8" w:history="1">
        <w:r w:rsidRPr="003C74E3">
          <w:rPr>
            <w:rStyle w:val="afc"/>
            <w:rFonts w:ascii="Times New Roman" w:hAnsi="Times New Roman" w:cs="Times New Roman"/>
            <w:bCs/>
            <w:sz w:val="28"/>
            <w:szCs w:val="28"/>
          </w:rPr>
          <w:t>http://www.iprbookshop.ru/107932.html</w:t>
        </w:r>
      </w:hyperlink>
      <w:r w:rsidRPr="003C74E3">
        <w:rPr>
          <w:rFonts w:ascii="Times New Roman" w:hAnsi="Times New Roman" w:cs="Times New Roman"/>
          <w:bCs/>
          <w:color w:val="000000"/>
          <w:sz w:val="28"/>
          <w:szCs w:val="28"/>
        </w:rPr>
        <w:t xml:space="preserve"> — ЭБС «</w:t>
      </w:r>
      <w:proofErr w:type="spellStart"/>
      <w:r w:rsidRPr="003C74E3">
        <w:rPr>
          <w:rFonts w:ascii="Times New Roman" w:hAnsi="Times New Roman" w:cs="Times New Roman"/>
          <w:bCs/>
          <w:color w:val="000000"/>
          <w:sz w:val="28"/>
          <w:szCs w:val="28"/>
        </w:rPr>
        <w:t>IPRbooks</w:t>
      </w:r>
      <w:proofErr w:type="spellEnd"/>
      <w:r w:rsidRPr="003C74E3">
        <w:rPr>
          <w:rFonts w:ascii="Times New Roman" w:hAnsi="Times New Roman" w:cs="Times New Roman"/>
          <w:bCs/>
          <w:color w:val="000000"/>
          <w:sz w:val="28"/>
          <w:szCs w:val="28"/>
        </w:rPr>
        <w:t>»</w:t>
      </w:r>
    </w:p>
    <w:p w:rsidR="003C74E3" w:rsidRPr="003C74E3" w:rsidRDefault="003C74E3" w:rsidP="003C74E3">
      <w:pPr>
        <w:suppressAutoHyphens/>
        <w:ind w:firstLine="709"/>
        <w:jc w:val="both"/>
        <w:rPr>
          <w:rFonts w:ascii="Times New Roman" w:hAnsi="Times New Roman" w:cs="Times New Roman"/>
          <w:bCs/>
          <w:color w:val="000000"/>
          <w:sz w:val="28"/>
          <w:szCs w:val="28"/>
        </w:rPr>
      </w:pPr>
      <w:r w:rsidRPr="003C74E3">
        <w:rPr>
          <w:rFonts w:ascii="Times New Roman" w:hAnsi="Times New Roman" w:cs="Times New Roman"/>
          <w:bCs/>
          <w:color w:val="000000"/>
          <w:sz w:val="28"/>
          <w:szCs w:val="28"/>
        </w:rPr>
        <w:t>2. Алексеева М.Н. Английский язык. В 2 частях. Ч. 1 [Электронный ресурс]: учебное пособие/ Алексеева М.Н., Миничева Н.П.— Электрон</w:t>
      </w:r>
      <w:proofErr w:type="gramStart"/>
      <w:r w:rsidRPr="003C74E3">
        <w:rPr>
          <w:rFonts w:ascii="Times New Roman" w:hAnsi="Times New Roman" w:cs="Times New Roman"/>
          <w:bCs/>
          <w:color w:val="000000"/>
          <w:sz w:val="28"/>
          <w:szCs w:val="28"/>
        </w:rPr>
        <w:t>.</w:t>
      </w:r>
      <w:proofErr w:type="gramEnd"/>
      <w:r w:rsidRPr="003C74E3">
        <w:rPr>
          <w:rFonts w:ascii="Times New Roman" w:hAnsi="Times New Roman" w:cs="Times New Roman"/>
          <w:bCs/>
          <w:color w:val="000000"/>
          <w:sz w:val="28"/>
          <w:szCs w:val="28"/>
        </w:rPr>
        <w:t xml:space="preserve"> </w:t>
      </w:r>
      <w:proofErr w:type="gramStart"/>
      <w:r w:rsidRPr="003C74E3">
        <w:rPr>
          <w:rFonts w:ascii="Times New Roman" w:hAnsi="Times New Roman" w:cs="Times New Roman"/>
          <w:bCs/>
          <w:color w:val="000000"/>
          <w:sz w:val="28"/>
          <w:szCs w:val="28"/>
        </w:rPr>
        <w:t>т</w:t>
      </w:r>
      <w:proofErr w:type="gramEnd"/>
      <w:r w:rsidRPr="003C74E3">
        <w:rPr>
          <w:rFonts w:ascii="Times New Roman" w:hAnsi="Times New Roman" w:cs="Times New Roman"/>
          <w:bCs/>
          <w:color w:val="000000"/>
          <w:sz w:val="28"/>
          <w:szCs w:val="28"/>
        </w:rPr>
        <w:t xml:space="preserve">екстовые данные.— М.: Ай </w:t>
      </w:r>
      <w:proofErr w:type="gramStart"/>
      <w:r w:rsidRPr="003C74E3">
        <w:rPr>
          <w:rFonts w:ascii="Times New Roman" w:hAnsi="Times New Roman" w:cs="Times New Roman"/>
          <w:bCs/>
          <w:color w:val="000000"/>
          <w:sz w:val="28"/>
          <w:szCs w:val="28"/>
        </w:rPr>
        <w:t>Пи Ар</w:t>
      </w:r>
      <w:proofErr w:type="gramEnd"/>
      <w:r w:rsidRPr="003C74E3">
        <w:rPr>
          <w:rFonts w:ascii="Times New Roman" w:hAnsi="Times New Roman" w:cs="Times New Roman"/>
          <w:bCs/>
          <w:color w:val="000000"/>
          <w:sz w:val="28"/>
          <w:szCs w:val="28"/>
        </w:rPr>
        <w:t xml:space="preserve"> Медиа, 2023.— 220 c.— Режим доступа: </w:t>
      </w:r>
      <w:hyperlink r:id="rId9" w:history="1">
        <w:r w:rsidRPr="003C74E3">
          <w:rPr>
            <w:rStyle w:val="afc"/>
            <w:rFonts w:ascii="Times New Roman" w:hAnsi="Times New Roman" w:cs="Times New Roman"/>
            <w:bCs/>
            <w:sz w:val="28"/>
            <w:szCs w:val="28"/>
          </w:rPr>
          <w:t>https://ipr-smart.ru/128559</w:t>
        </w:r>
      </w:hyperlink>
      <w:r w:rsidRPr="003C74E3">
        <w:rPr>
          <w:rFonts w:ascii="Times New Roman" w:hAnsi="Times New Roman" w:cs="Times New Roman"/>
          <w:bCs/>
          <w:color w:val="000000"/>
          <w:sz w:val="28"/>
          <w:szCs w:val="28"/>
        </w:rPr>
        <w:t xml:space="preserve"> </w:t>
      </w:r>
    </w:p>
    <w:p w:rsidR="003C74E3" w:rsidRPr="003C74E3" w:rsidRDefault="003C74E3" w:rsidP="003C74E3">
      <w:pPr>
        <w:suppressAutoHyphens/>
        <w:ind w:firstLine="709"/>
        <w:jc w:val="both"/>
        <w:rPr>
          <w:rFonts w:ascii="Times New Roman" w:hAnsi="Times New Roman" w:cs="Times New Roman"/>
          <w:bCs/>
          <w:color w:val="000000"/>
          <w:sz w:val="28"/>
          <w:szCs w:val="28"/>
        </w:rPr>
      </w:pPr>
      <w:r w:rsidRPr="003C74E3">
        <w:rPr>
          <w:rFonts w:ascii="Times New Roman" w:hAnsi="Times New Roman" w:cs="Times New Roman"/>
          <w:bCs/>
          <w:color w:val="000000"/>
          <w:sz w:val="28"/>
          <w:szCs w:val="28"/>
        </w:rPr>
        <w:t>3. Алексеева М.Н. Английский язык. В 2 частях. Ч. 2 [Электронный ресурс]: учебное пособие/ Алексеева М.Н., Миничева Н.П.— Электрон</w:t>
      </w:r>
      <w:proofErr w:type="gramStart"/>
      <w:r w:rsidRPr="003C74E3">
        <w:rPr>
          <w:rFonts w:ascii="Times New Roman" w:hAnsi="Times New Roman" w:cs="Times New Roman"/>
          <w:bCs/>
          <w:color w:val="000000"/>
          <w:sz w:val="28"/>
          <w:szCs w:val="28"/>
        </w:rPr>
        <w:t>.</w:t>
      </w:r>
      <w:proofErr w:type="gramEnd"/>
      <w:r w:rsidRPr="003C74E3">
        <w:rPr>
          <w:rFonts w:ascii="Times New Roman" w:hAnsi="Times New Roman" w:cs="Times New Roman"/>
          <w:bCs/>
          <w:color w:val="000000"/>
          <w:sz w:val="28"/>
          <w:szCs w:val="28"/>
        </w:rPr>
        <w:t xml:space="preserve"> </w:t>
      </w:r>
      <w:proofErr w:type="gramStart"/>
      <w:r w:rsidRPr="003C74E3">
        <w:rPr>
          <w:rFonts w:ascii="Times New Roman" w:hAnsi="Times New Roman" w:cs="Times New Roman"/>
          <w:bCs/>
          <w:color w:val="000000"/>
          <w:sz w:val="28"/>
          <w:szCs w:val="28"/>
        </w:rPr>
        <w:t>т</w:t>
      </w:r>
      <w:proofErr w:type="gramEnd"/>
      <w:r w:rsidRPr="003C74E3">
        <w:rPr>
          <w:rFonts w:ascii="Times New Roman" w:hAnsi="Times New Roman" w:cs="Times New Roman"/>
          <w:bCs/>
          <w:color w:val="000000"/>
          <w:sz w:val="28"/>
          <w:szCs w:val="28"/>
        </w:rPr>
        <w:t xml:space="preserve">екстовые данные.— М.: Ай </w:t>
      </w:r>
      <w:proofErr w:type="gramStart"/>
      <w:r w:rsidRPr="003C74E3">
        <w:rPr>
          <w:rFonts w:ascii="Times New Roman" w:hAnsi="Times New Roman" w:cs="Times New Roman"/>
          <w:bCs/>
          <w:color w:val="000000"/>
          <w:sz w:val="28"/>
          <w:szCs w:val="28"/>
        </w:rPr>
        <w:t>Пи Ар</w:t>
      </w:r>
      <w:proofErr w:type="gramEnd"/>
      <w:r w:rsidRPr="003C74E3">
        <w:rPr>
          <w:rFonts w:ascii="Times New Roman" w:hAnsi="Times New Roman" w:cs="Times New Roman"/>
          <w:bCs/>
          <w:color w:val="000000"/>
          <w:sz w:val="28"/>
          <w:szCs w:val="28"/>
        </w:rPr>
        <w:t xml:space="preserve"> Медиа, 2023.— 207 c.— Режим доступа: </w:t>
      </w:r>
      <w:hyperlink r:id="rId10" w:history="1">
        <w:r w:rsidRPr="003C74E3">
          <w:rPr>
            <w:rStyle w:val="afc"/>
            <w:rFonts w:ascii="Times New Roman" w:hAnsi="Times New Roman" w:cs="Times New Roman"/>
            <w:bCs/>
            <w:sz w:val="28"/>
            <w:szCs w:val="28"/>
          </w:rPr>
          <w:t>https://ipr-smart.ru/128560</w:t>
        </w:r>
      </w:hyperlink>
      <w:r w:rsidRPr="003C74E3">
        <w:rPr>
          <w:rFonts w:ascii="Times New Roman" w:hAnsi="Times New Roman" w:cs="Times New Roman"/>
          <w:bCs/>
          <w:color w:val="000000"/>
          <w:sz w:val="28"/>
          <w:szCs w:val="28"/>
        </w:rPr>
        <w:t xml:space="preserve"> </w:t>
      </w:r>
    </w:p>
    <w:p w:rsidR="003C74E3" w:rsidRDefault="003C74E3" w:rsidP="003C74E3">
      <w:pPr>
        <w:suppressAutoHyphens/>
        <w:ind w:firstLine="709"/>
        <w:jc w:val="both"/>
        <w:rPr>
          <w:rFonts w:ascii="Times New Roman" w:hAnsi="Times New Roman" w:cs="Times New Roman"/>
          <w:b/>
          <w:bCs/>
          <w:color w:val="000000"/>
          <w:sz w:val="28"/>
          <w:szCs w:val="28"/>
        </w:rPr>
      </w:pPr>
    </w:p>
    <w:p w:rsidR="00D15412" w:rsidRPr="00880940" w:rsidRDefault="00F37078" w:rsidP="003C74E3">
      <w:pPr>
        <w:suppressAutoHyphens/>
        <w:ind w:firstLine="709"/>
        <w:jc w:val="both"/>
        <w:rPr>
          <w:sz w:val="28"/>
          <w:szCs w:val="28"/>
        </w:rPr>
      </w:pPr>
      <w:r w:rsidRPr="00880940">
        <w:rPr>
          <w:rFonts w:ascii="Times New Roman" w:hAnsi="Times New Roman"/>
          <w:sz w:val="28"/>
          <w:szCs w:val="28"/>
        </w:rPr>
        <w:t xml:space="preserve">Реализация </w:t>
      </w:r>
      <w:r w:rsidRPr="00880940">
        <w:rPr>
          <w:rFonts w:ascii="Times New Roman" w:hAnsi="Times New Roman"/>
          <w:bCs/>
          <w:sz w:val="28"/>
          <w:szCs w:val="28"/>
        </w:rPr>
        <w:t>программы учебной дисциплины</w:t>
      </w:r>
      <w:r w:rsidRPr="00880940">
        <w:rPr>
          <w:rFonts w:ascii="Times New Roman" w:hAnsi="Times New Roman"/>
          <w:sz w:val="28"/>
          <w:szCs w:val="28"/>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rsidR="00D15412" w:rsidRPr="00880940" w:rsidRDefault="00D15412">
      <w:pPr>
        <w:ind w:firstLine="284"/>
        <w:rPr>
          <w:rFonts w:ascii="Times New Roman" w:hAnsi="Times New Roman"/>
          <w:sz w:val="28"/>
          <w:szCs w:val="28"/>
        </w:rPr>
      </w:pPr>
    </w:p>
    <w:p w:rsidR="00D15412" w:rsidRPr="00880940" w:rsidRDefault="00F37078">
      <w:pPr>
        <w:ind w:firstLine="142"/>
        <w:rPr>
          <w:rFonts w:ascii="Times New Roman" w:hAnsi="Times New Roman"/>
          <w:b/>
          <w:sz w:val="28"/>
          <w:szCs w:val="28"/>
        </w:rPr>
      </w:pPr>
      <w:r w:rsidRPr="00880940">
        <w:rPr>
          <w:rFonts w:ascii="Times New Roman" w:hAnsi="Times New Roman"/>
          <w:b/>
          <w:sz w:val="28"/>
          <w:szCs w:val="28"/>
        </w:rPr>
        <w:t>3.3. Кадровое обеспечение образовательного процесса</w:t>
      </w:r>
    </w:p>
    <w:p w:rsidR="00D15412" w:rsidRPr="00880940" w:rsidRDefault="00F37078">
      <w:pPr>
        <w:ind w:firstLine="770"/>
        <w:jc w:val="both"/>
        <w:rPr>
          <w:sz w:val="28"/>
          <w:szCs w:val="28"/>
        </w:rPr>
      </w:pPr>
      <w:r w:rsidRPr="00880940">
        <w:rPr>
          <w:rFonts w:ascii="Times New Roman" w:hAnsi="Times New Roman"/>
          <w:bCs/>
          <w:sz w:val="28"/>
          <w:szCs w:val="28"/>
        </w:rPr>
        <w:t>Требования к квалификации педагогических кадров. К</w:t>
      </w:r>
      <w:r w:rsidRPr="00880940">
        <w:rPr>
          <w:rFonts w:ascii="Times New Roman" w:hAnsi="Times New Roman"/>
          <w:sz w:val="28"/>
          <w:szCs w:val="28"/>
        </w:rPr>
        <w:t>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15412" w:rsidRPr="00880940" w:rsidRDefault="00F37078">
      <w:pPr>
        <w:suppressAutoHyphens/>
        <w:ind w:firstLine="709"/>
        <w:jc w:val="both"/>
        <w:rPr>
          <w:rFonts w:ascii="Times New Roman" w:hAnsi="Times New Roman"/>
          <w:sz w:val="28"/>
          <w:szCs w:val="28"/>
        </w:rPr>
      </w:pPr>
      <w:r w:rsidRPr="00880940">
        <w:rPr>
          <w:rFonts w:ascii="Times New Roman" w:hAnsi="Times New Roman"/>
          <w:sz w:val="28"/>
          <w:szCs w:val="28"/>
        </w:rPr>
        <w:t xml:space="preserve">Педагогические работники получают дополнительное профессиональное образование по программам повышения квалификации, в том числе в форме стажировки в </w:t>
      </w:r>
      <w:proofErr w:type="gramStart"/>
      <w:r w:rsidRPr="00880940">
        <w:rPr>
          <w:rFonts w:ascii="Times New Roman" w:hAnsi="Times New Roman"/>
          <w:sz w:val="28"/>
          <w:szCs w:val="28"/>
        </w:rPr>
        <w:t>организациях</w:t>
      </w:r>
      <w:proofErr w:type="gramEnd"/>
      <w:r w:rsidRPr="00880940">
        <w:rPr>
          <w:rFonts w:ascii="Times New Roman" w:hAnsi="Times New Roman"/>
          <w:sz w:val="28"/>
          <w:szCs w:val="28"/>
        </w:rPr>
        <w:t xml:space="preserve">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15412" w:rsidRPr="00880940" w:rsidRDefault="00D15412">
      <w:pPr>
        <w:suppressAutoHyphens/>
        <w:ind w:firstLine="709"/>
        <w:jc w:val="both"/>
        <w:rPr>
          <w:rFonts w:ascii="Times New Roman" w:hAnsi="Times New Roman"/>
          <w:sz w:val="28"/>
          <w:szCs w:val="28"/>
        </w:rPr>
      </w:pPr>
    </w:p>
    <w:p w:rsidR="00D15412" w:rsidRPr="00880940" w:rsidRDefault="00F37078">
      <w:pPr>
        <w:suppressAutoHyphens/>
        <w:jc w:val="center"/>
        <w:rPr>
          <w:rFonts w:ascii="Times New Roman" w:hAnsi="Times New Roman"/>
          <w:b/>
          <w:color w:val="000000"/>
          <w:sz w:val="28"/>
          <w:szCs w:val="28"/>
        </w:rPr>
      </w:pPr>
      <w:r w:rsidRPr="00880940">
        <w:rPr>
          <w:rFonts w:ascii="Times New Roman" w:hAnsi="Times New Roman"/>
          <w:b/>
          <w:color w:val="000000"/>
          <w:sz w:val="28"/>
          <w:szCs w:val="28"/>
        </w:rPr>
        <w:t>3.4. Требования к организации учебного процесса для инвалидов и лиц с ОВЗ</w:t>
      </w:r>
    </w:p>
    <w:p w:rsidR="003C74E3" w:rsidRDefault="00F37078">
      <w:pPr>
        <w:suppressAutoHyphens/>
        <w:ind w:firstLine="709"/>
        <w:jc w:val="both"/>
        <w:rPr>
          <w:rFonts w:ascii="Times New Roman" w:hAnsi="Times New Roman"/>
          <w:color w:val="000000"/>
          <w:sz w:val="28"/>
          <w:szCs w:val="28"/>
        </w:rPr>
      </w:pPr>
      <w:proofErr w:type="gramStart"/>
      <w:r w:rsidRPr="00880940">
        <w:rPr>
          <w:rFonts w:ascii="Times New Roman" w:hAnsi="Times New Roman"/>
          <w:color w:val="000000"/>
          <w:sz w:val="28"/>
          <w:szCs w:val="28"/>
        </w:rPr>
        <w:t>Рабочая программа по уче</w:t>
      </w:r>
      <w:r w:rsidRPr="00880940">
        <w:rPr>
          <w:rFonts w:ascii="Times New Roman" w:hAnsi="Times New Roman" w:cs="Times New Roman"/>
          <w:color w:val="000000"/>
          <w:sz w:val="28"/>
          <w:szCs w:val="28"/>
        </w:rPr>
        <w:t xml:space="preserve">бной дисциплине «Иностранный язык в профессиональной </w:t>
      </w:r>
      <w:r w:rsidR="00090DB3">
        <w:rPr>
          <w:rFonts w:ascii="Times New Roman" w:hAnsi="Times New Roman" w:cs="Times New Roman"/>
          <w:color w:val="000000"/>
          <w:sz w:val="28"/>
          <w:szCs w:val="28"/>
        </w:rPr>
        <w:t xml:space="preserve">деятельности» по специальности </w:t>
      </w:r>
      <w:r w:rsidRPr="00880940">
        <w:rPr>
          <w:rFonts w:ascii="Times New Roman" w:hAnsi="Times New Roman" w:cs="Times New Roman"/>
          <w:color w:val="000000"/>
          <w:sz w:val="28"/>
          <w:szCs w:val="28"/>
          <w:lang w:eastAsia="ru-RU"/>
        </w:rPr>
        <w:t xml:space="preserve">54.02.01 Дизайн (по отраслям) </w:t>
      </w:r>
      <w:r w:rsidRPr="00880940">
        <w:rPr>
          <w:rFonts w:ascii="Times New Roman" w:hAnsi="Times New Roman"/>
          <w:color w:val="000000"/>
          <w:sz w:val="28"/>
          <w:szCs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roofErr w:type="gramEnd"/>
    </w:p>
    <w:p w:rsidR="003C74E3" w:rsidRDefault="003C74E3">
      <w:pPr>
        <w:rPr>
          <w:rFonts w:ascii="Times New Roman" w:hAnsi="Times New Roman"/>
          <w:color w:val="000000"/>
          <w:sz w:val="28"/>
          <w:szCs w:val="28"/>
        </w:rPr>
      </w:pPr>
      <w:r>
        <w:rPr>
          <w:rFonts w:ascii="Times New Roman" w:hAnsi="Times New Roman"/>
          <w:color w:val="000000"/>
          <w:sz w:val="28"/>
          <w:szCs w:val="28"/>
        </w:rPr>
        <w:br w:type="page"/>
      </w:r>
    </w:p>
    <w:p w:rsidR="00D15412" w:rsidRDefault="00F37078" w:rsidP="003C74E3">
      <w:pPr>
        <w:ind w:left="360"/>
        <w:contextualSpacing/>
        <w:jc w:val="center"/>
      </w:pPr>
      <w:r>
        <w:rPr>
          <w:rFonts w:ascii="Times New Roman" w:hAnsi="Times New Roman"/>
          <w:b/>
          <w:sz w:val="26"/>
          <w:szCs w:val="26"/>
        </w:rPr>
        <w:t>4.</w:t>
      </w:r>
      <w:r>
        <w:rPr>
          <w:rFonts w:ascii="Times New Roman" w:hAnsi="Times New Roman" w:cs="Times New Roman"/>
          <w:b/>
          <w:iCs/>
          <w:caps/>
        </w:rPr>
        <w:t xml:space="preserve">4.   КОНТРОЛЬ И ОЦЕНКА РЕЗУЛЬТАТОВ ОСВОЕНИЯ УЧЕБНОЙ ДИСЦИПЛИНЫ </w:t>
      </w:r>
      <w:r w:rsidR="00892475">
        <w:rPr>
          <w:rFonts w:ascii="Times New Roman" w:hAnsi="Times New Roman" w:cs="Times New Roman"/>
          <w:b/>
          <w:iCs/>
          <w:caps/>
        </w:rPr>
        <w:t>«Английский язык в</w:t>
      </w:r>
      <w:r>
        <w:rPr>
          <w:rFonts w:ascii="Times New Roman" w:hAnsi="Times New Roman" w:cs="Times New Roman"/>
          <w:b/>
          <w:iCs/>
          <w:caps/>
        </w:rPr>
        <w:t xml:space="preserve"> профессиональной деятельности»</w:t>
      </w:r>
    </w:p>
    <w:p w:rsidR="00D15412" w:rsidRDefault="00D15412">
      <w:pPr>
        <w:ind w:left="360"/>
        <w:contextualSpacing/>
        <w:rPr>
          <w:rFonts w:ascii="Times New Roman" w:hAnsi="Times New Roman" w:cs="Times New Roman"/>
          <w:b/>
          <w:iCs/>
          <w:caps/>
        </w:rPr>
      </w:pPr>
    </w:p>
    <w:p w:rsidR="00D15412" w:rsidRDefault="00D1541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rFonts w:ascii="Times New Roman" w:hAnsi="Times New Roman" w:cs="Times New Roman"/>
          <w:lang w:eastAsia="ru-RU"/>
        </w:rPr>
      </w:pPr>
    </w:p>
    <w:tbl>
      <w:tblPr>
        <w:tblW w:w="10220" w:type="dxa"/>
        <w:jc w:val="center"/>
        <w:tblBorders>
          <w:top w:val="single" w:sz="4" w:space="0" w:color="000001"/>
          <w:left w:val="single" w:sz="4" w:space="0" w:color="000001"/>
          <w:bottom w:val="single" w:sz="4" w:space="0" w:color="000001"/>
          <w:insideH w:val="single" w:sz="4" w:space="0" w:color="000001"/>
        </w:tblBorders>
        <w:tblCellMar>
          <w:left w:w="18" w:type="dxa"/>
        </w:tblCellMar>
        <w:tblLook w:val="04A0" w:firstRow="1" w:lastRow="0" w:firstColumn="1" w:lastColumn="0" w:noHBand="0" w:noVBand="1"/>
      </w:tblPr>
      <w:tblGrid>
        <w:gridCol w:w="6241"/>
        <w:gridCol w:w="3979"/>
      </w:tblGrid>
      <w:tr w:rsidR="00D15412">
        <w:trPr>
          <w:jc w:val="center"/>
        </w:trPr>
        <w:tc>
          <w:tcPr>
            <w:tcW w:w="6240" w:type="dxa"/>
            <w:tcBorders>
              <w:top w:val="single" w:sz="4" w:space="0" w:color="000001"/>
              <w:left w:val="single" w:sz="4" w:space="0" w:color="000001"/>
              <w:bottom w:val="single" w:sz="4" w:space="0" w:color="000001"/>
            </w:tcBorders>
            <w:shd w:val="clear" w:color="auto" w:fill="FFFFFF"/>
            <w:tcMar>
              <w:left w:w="18" w:type="dxa"/>
            </w:tcMar>
            <w:vAlign w:val="center"/>
          </w:tcPr>
          <w:p w:rsidR="00D15412" w:rsidRDefault="00F37078">
            <w:pPr>
              <w:spacing w:line="240" w:lineRule="atLeast"/>
              <w:jc w:val="both"/>
              <w:rPr>
                <w:rFonts w:ascii="Times New Roman" w:hAnsi="Times New Roman" w:cs="Times New Roman"/>
                <w:b/>
                <w:bCs/>
              </w:rPr>
            </w:pPr>
            <w:r>
              <w:rPr>
                <w:rFonts w:ascii="Times New Roman" w:hAnsi="Times New Roman" w:cs="Times New Roman"/>
                <w:b/>
                <w:bCs/>
              </w:rPr>
              <w:t>Результаты обучения</w:t>
            </w:r>
          </w:p>
          <w:p w:rsidR="00D15412" w:rsidRDefault="00F37078">
            <w:pPr>
              <w:spacing w:line="240" w:lineRule="atLeast"/>
              <w:jc w:val="both"/>
              <w:rPr>
                <w:rFonts w:ascii="Times New Roman" w:hAnsi="Times New Roman" w:cs="Times New Roman"/>
                <w:b/>
                <w:bCs/>
              </w:rPr>
            </w:pPr>
            <w:r>
              <w:rPr>
                <w:rFonts w:ascii="Times New Roman" w:hAnsi="Times New Roman" w:cs="Times New Roman"/>
                <w:b/>
                <w:bCs/>
              </w:rPr>
              <w:t>(освоенные умения, усвоенные знания)</w:t>
            </w:r>
          </w:p>
        </w:tc>
        <w:tc>
          <w:tcPr>
            <w:tcW w:w="3979"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F37078">
            <w:pPr>
              <w:spacing w:line="240" w:lineRule="atLeast"/>
              <w:jc w:val="both"/>
              <w:rPr>
                <w:rFonts w:ascii="Times New Roman" w:hAnsi="Times New Roman" w:cs="Times New Roman"/>
                <w:b/>
              </w:rPr>
            </w:pPr>
            <w:r>
              <w:rPr>
                <w:rFonts w:ascii="Times New Roman" w:hAnsi="Times New Roman" w:cs="Times New Roman"/>
                <w:b/>
              </w:rPr>
              <w:t>Формы и методы контроля и оценки результатов обучения</w:t>
            </w:r>
          </w:p>
        </w:tc>
      </w:tr>
      <w:tr w:rsidR="00D15412">
        <w:trPr>
          <w:trHeight w:val="1633"/>
          <w:jc w:val="center"/>
        </w:trPr>
        <w:tc>
          <w:tcPr>
            <w:tcW w:w="6240" w:type="dxa"/>
            <w:tcBorders>
              <w:top w:val="single" w:sz="4" w:space="0" w:color="000001"/>
              <w:left w:val="single" w:sz="4" w:space="0" w:color="000001"/>
              <w:bottom w:val="single" w:sz="4" w:space="0" w:color="000001"/>
            </w:tcBorders>
            <w:shd w:val="clear" w:color="auto" w:fill="FFFFFF"/>
            <w:tcMar>
              <w:left w:w="18" w:type="dxa"/>
            </w:tcMar>
          </w:tcPr>
          <w:p w:rsidR="00D15412" w:rsidRDefault="00F37078">
            <w:pPr>
              <w:spacing w:line="240" w:lineRule="atLeast"/>
              <w:jc w:val="both"/>
            </w:pPr>
            <w:r>
              <w:rPr>
                <w:rFonts w:ascii="Times New Roman" w:hAnsi="Times New Roman" w:cs="Times New Roman"/>
                <w:u w:val="single"/>
              </w:rPr>
              <w:t>В результате освоения дисциплины обучающийся должен уметь:</w:t>
            </w:r>
            <w:r>
              <w:rPr>
                <w:rFonts w:ascii="Times New Roman" w:hAnsi="Times New Roman" w:cs="Times New Roman"/>
                <w:color w:val="FF0000"/>
                <w:u w:val="single"/>
              </w:rPr>
              <w:t xml:space="preserve"> </w:t>
            </w:r>
          </w:p>
          <w:p w:rsidR="00D15412" w:rsidRDefault="00F37078">
            <w:pPr>
              <w:spacing w:line="240" w:lineRule="atLeast"/>
              <w:ind w:firstLine="340"/>
              <w:jc w:val="both"/>
              <w:rPr>
                <w:rFonts w:ascii="Times New Roman" w:hAnsi="Times New Roman" w:cs="Times New Roman"/>
              </w:rPr>
            </w:pPr>
            <w:r>
              <w:rPr>
                <w:rFonts w:ascii="Times New Roman" w:hAnsi="Times New Roman" w:cs="Times New Roman"/>
              </w:rPr>
              <w:t>общаться (устно и письменно) на иностранном языке на профессиональные и повседневные темы;</w:t>
            </w:r>
          </w:p>
          <w:p w:rsidR="00D15412" w:rsidRDefault="00D15412">
            <w:pPr>
              <w:pStyle w:val="af5"/>
              <w:tabs>
                <w:tab w:val="left" w:pos="0"/>
              </w:tabs>
              <w:spacing w:line="240" w:lineRule="atLeast"/>
              <w:ind w:firstLine="340"/>
              <w:rPr>
                <w:i/>
                <w:sz w:val="24"/>
                <w:szCs w:val="24"/>
                <w:lang w:eastAsia="ru-RU"/>
              </w:rPr>
            </w:pPr>
          </w:p>
        </w:tc>
        <w:tc>
          <w:tcPr>
            <w:tcW w:w="3979" w:type="dxa"/>
            <w:tcBorders>
              <w:top w:val="single" w:sz="4" w:space="0" w:color="000001"/>
              <w:left w:val="single" w:sz="4" w:space="0" w:color="000001"/>
              <w:bottom w:val="single" w:sz="4" w:space="0" w:color="000001"/>
              <w:right w:val="single" w:sz="4" w:space="0" w:color="000001"/>
            </w:tcBorders>
            <w:shd w:val="clear" w:color="auto" w:fill="FFFFFF"/>
            <w:tcMar>
              <w:left w:w="18" w:type="dxa"/>
            </w:tcMar>
            <w:vAlign w:val="center"/>
          </w:tcPr>
          <w:p w:rsidR="00D15412" w:rsidRDefault="00F37078">
            <w:pPr>
              <w:spacing w:line="240" w:lineRule="atLeast"/>
              <w:jc w:val="both"/>
              <w:rPr>
                <w:rFonts w:ascii="Times New Roman" w:hAnsi="Times New Roman" w:cs="Times New Roman"/>
                <w:bCs/>
              </w:rPr>
            </w:pPr>
            <w:r>
              <w:rPr>
                <w:rFonts w:ascii="Times New Roman" w:hAnsi="Times New Roman" w:cs="Times New Roman"/>
                <w:bCs/>
              </w:rPr>
              <w:t xml:space="preserve">составление диалогов и устных и письменных сообщений по профессиональной тематике, составление деловых писем, резюме, факсов, заявлений, отчетов и других документов, заполнение анкет, </w:t>
            </w:r>
            <w:proofErr w:type="spellStart"/>
            <w:r>
              <w:rPr>
                <w:rFonts w:ascii="Times New Roman" w:hAnsi="Times New Roman" w:cs="Times New Roman"/>
                <w:bCs/>
              </w:rPr>
              <w:t>бланков</w:t>
            </w:r>
            <w:proofErr w:type="gramStart"/>
            <w:r>
              <w:rPr>
                <w:rFonts w:ascii="Times New Roman" w:hAnsi="Times New Roman" w:cs="Times New Roman"/>
                <w:bCs/>
              </w:rPr>
              <w:t>,ф</w:t>
            </w:r>
            <w:proofErr w:type="gramEnd"/>
            <w:r>
              <w:rPr>
                <w:rFonts w:ascii="Times New Roman" w:hAnsi="Times New Roman" w:cs="Times New Roman"/>
                <w:bCs/>
              </w:rPr>
              <w:t>орм</w:t>
            </w:r>
            <w:proofErr w:type="spellEnd"/>
            <w:r>
              <w:rPr>
                <w:rFonts w:ascii="Times New Roman" w:hAnsi="Times New Roman" w:cs="Times New Roman"/>
                <w:bCs/>
              </w:rPr>
              <w:t>, ведение беседы, вопросно-ответные упражнения;</w:t>
            </w:r>
          </w:p>
        </w:tc>
      </w:tr>
      <w:tr w:rsidR="00D15412">
        <w:trPr>
          <w:jc w:val="center"/>
        </w:trPr>
        <w:tc>
          <w:tcPr>
            <w:tcW w:w="6240" w:type="dxa"/>
            <w:tcBorders>
              <w:top w:val="single" w:sz="4" w:space="0" w:color="000001"/>
              <w:left w:val="single" w:sz="4" w:space="0" w:color="000001"/>
              <w:bottom w:val="single" w:sz="4" w:space="0" w:color="000001"/>
            </w:tcBorders>
            <w:shd w:val="clear" w:color="auto" w:fill="FFFFFF"/>
            <w:tcMar>
              <w:left w:w="18" w:type="dxa"/>
            </w:tcMar>
          </w:tcPr>
          <w:p w:rsidR="00D15412" w:rsidRDefault="00F37078">
            <w:pPr>
              <w:spacing w:line="240" w:lineRule="atLeast"/>
              <w:jc w:val="both"/>
              <w:rPr>
                <w:rFonts w:ascii="Times New Roman" w:hAnsi="Times New Roman" w:cs="Times New Roman"/>
              </w:rPr>
            </w:pPr>
            <w:r>
              <w:rPr>
                <w:rFonts w:ascii="Times New Roman" w:hAnsi="Times New Roman" w:cs="Times New Roman"/>
              </w:rPr>
              <w:t>переводить (со словарем) иностранные тексты профессиональной направленности;</w:t>
            </w:r>
          </w:p>
          <w:p w:rsidR="00D15412" w:rsidRDefault="00D15412">
            <w:pPr>
              <w:pStyle w:val="af5"/>
              <w:tabs>
                <w:tab w:val="left" w:pos="0"/>
              </w:tabs>
              <w:spacing w:line="240" w:lineRule="atLeast"/>
              <w:ind w:firstLine="0"/>
              <w:rPr>
                <w:sz w:val="24"/>
                <w:szCs w:val="24"/>
                <w:u w:val="single"/>
                <w:lang w:eastAsia="ru-RU"/>
              </w:rPr>
            </w:pPr>
          </w:p>
        </w:tc>
        <w:tc>
          <w:tcPr>
            <w:tcW w:w="3979"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F37078">
            <w:pPr>
              <w:spacing w:line="240" w:lineRule="atLeast"/>
              <w:rPr>
                <w:rFonts w:ascii="Times New Roman" w:hAnsi="Times New Roman" w:cs="Times New Roman"/>
                <w:bCs/>
              </w:rPr>
            </w:pPr>
            <w:r>
              <w:rPr>
                <w:rFonts w:ascii="Times New Roman" w:hAnsi="Times New Roman" w:cs="Times New Roman"/>
                <w:bCs/>
              </w:rPr>
              <w:t xml:space="preserve">поисковое, ознакомительное, изучающее чтение </w:t>
            </w:r>
            <w:proofErr w:type="spellStart"/>
            <w:r>
              <w:rPr>
                <w:rFonts w:ascii="Times New Roman" w:hAnsi="Times New Roman" w:cs="Times New Roman"/>
                <w:bCs/>
              </w:rPr>
              <w:t>профориентированных</w:t>
            </w:r>
            <w:proofErr w:type="spellEnd"/>
            <w:r>
              <w:rPr>
                <w:rFonts w:ascii="Times New Roman" w:hAnsi="Times New Roman" w:cs="Times New Roman"/>
                <w:bCs/>
              </w:rPr>
              <w:t xml:space="preserve"> текстов;</w:t>
            </w:r>
          </w:p>
        </w:tc>
      </w:tr>
      <w:tr w:rsidR="00D15412">
        <w:trPr>
          <w:jc w:val="center"/>
        </w:trPr>
        <w:tc>
          <w:tcPr>
            <w:tcW w:w="6240" w:type="dxa"/>
            <w:tcBorders>
              <w:top w:val="single" w:sz="4" w:space="0" w:color="000001"/>
              <w:left w:val="single" w:sz="4" w:space="0" w:color="000001"/>
              <w:bottom w:val="single" w:sz="4" w:space="0" w:color="000001"/>
            </w:tcBorders>
            <w:shd w:val="clear" w:color="auto" w:fill="FFFFFF"/>
            <w:tcMar>
              <w:left w:w="18" w:type="dxa"/>
            </w:tcMar>
          </w:tcPr>
          <w:p w:rsidR="00D15412" w:rsidRDefault="00F37078">
            <w:pPr>
              <w:spacing w:line="240" w:lineRule="atLeast"/>
              <w:ind w:firstLine="340"/>
              <w:jc w:val="both"/>
              <w:rPr>
                <w:rFonts w:ascii="Times New Roman" w:hAnsi="Times New Roman" w:cs="Times New Roman"/>
              </w:rPr>
            </w:pPr>
            <w:r>
              <w:rPr>
                <w:rFonts w:ascii="Times New Roman" w:hAnsi="Times New Roman" w:cs="Times New Roman"/>
              </w:rPr>
              <w:t>самостоятельно совершенствовать устную и письменную речь, пополнять словарный запас.</w:t>
            </w:r>
          </w:p>
        </w:tc>
        <w:tc>
          <w:tcPr>
            <w:tcW w:w="3979"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F37078">
            <w:pPr>
              <w:spacing w:line="240" w:lineRule="atLeast"/>
              <w:jc w:val="both"/>
              <w:rPr>
                <w:rFonts w:ascii="Times New Roman" w:hAnsi="Times New Roman" w:cs="Times New Roman"/>
                <w:bCs/>
              </w:rPr>
            </w:pPr>
            <w:r>
              <w:rPr>
                <w:rFonts w:ascii="Times New Roman" w:hAnsi="Times New Roman" w:cs="Times New Roman"/>
                <w:bCs/>
              </w:rPr>
              <w:t>введение и активизация новых лексических единиц.</w:t>
            </w:r>
          </w:p>
        </w:tc>
      </w:tr>
      <w:tr w:rsidR="00D15412">
        <w:trPr>
          <w:trHeight w:val="1690"/>
          <w:jc w:val="center"/>
        </w:trPr>
        <w:tc>
          <w:tcPr>
            <w:tcW w:w="6240" w:type="dxa"/>
            <w:tcBorders>
              <w:top w:val="single" w:sz="4" w:space="0" w:color="000001"/>
              <w:left w:val="single" w:sz="4" w:space="0" w:color="000001"/>
              <w:bottom w:val="single" w:sz="4" w:space="0" w:color="000001"/>
            </w:tcBorders>
            <w:shd w:val="clear" w:color="auto" w:fill="FFFFFF"/>
            <w:tcMar>
              <w:left w:w="18" w:type="dxa"/>
            </w:tcMar>
          </w:tcPr>
          <w:p w:rsidR="00D15412" w:rsidRDefault="00F37078">
            <w:pPr>
              <w:pStyle w:val="af5"/>
              <w:tabs>
                <w:tab w:val="left" w:pos="0"/>
              </w:tabs>
              <w:spacing w:line="240" w:lineRule="atLeast"/>
              <w:ind w:firstLine="340"/>
            </w:pPr>
            <w:r>
              <w:rPr>
                <w:sz w:val="24"/>
                <w:szCs w:val="24"/>
                <w:u w:val="single"/>
                <w:lang w:eastAsia="ru-RU"/>
              </w:rPr>
              <w:t>В результате изучения учебной дисциплины «Английский язык» обучающийся должен знать:</w:t>
            </w:r>
            <w:r>
              <w:rPr>
                <w:sz w:val="24"/>
                <w:szCs w:val="24"/>
                <w:lang w:eastAsia="ru-RU"/>
              </w:rPr>
              <w:t xml:space="preserve"> </w:t>
            </w:r>
          </w:p>
          <w:p w:rsidR="00D15412" w:rsidRDefault="00F37078">
            <w:pPr>
              <w:pStyle w:val="af4"/>
              <w:spacing w:before="0" w:after="0" w:line="240" w:lineRule="atLeast"/>
            </w:pPr>
            <w:r>
              <w:t>– значения новых лексических единиц, связанных с тематикой данного этапа и с соответствующими ситуациями общения;</w:t>
            </w:r>
          </w:p>
          <w:p w:rsidR="00D15412" w:rsidRDefault="00F37078">
            <w:pPr>
              <w:pStyle w:val="af4"/>
              <w:spacing w:before="0" w:after="0" w:line="240" w:lineRule="atLeast"/>
            </w:pPr>
            <w:r>
              <w:t>– языковой материал:</w:t>
            </w:r>
            <w:r>
              <w:rPr>
                <w:b/>
                <w:bCs/>
              </w:rPr>
              <w:t xml:space="preserve"> </w:t>
            </w:r>
            <w:r>
              <w:t>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p w:rsidR="00D15412" w:rsidRDefault="00F37078">
            <w:pPr>
              <w:pStyle w:val="af4"/>
              <w:spacing w:before="0" w:after="0" w:line="240" w:lineRule="atLeast"/>
            </w:pPr>
            <w:r>
              <w:t>– новые значения изученных глагольных форм (</w:t>
            </w:r>
            <w:proofErr w:type="spellStart"/>
            <w:proofErr w:type="gramStart"/>
            <w:r>
              <w:t>видо</w:t>
            </w:r>
            <w:proofErr w:type="spellEnd"/>
            <w:r>
              <w:t>-временных</w:t>
            </w:r>
            <w:proofErr w:type="gramEnd"/>
            <w:r>
              <w:t>, неличных), средства и способы выражения модальности; условия, предположения, причины, следствия, побуждения к действию;</w:t>
            </w:r>
          </w:p>
          <w:p w:rsidR="00D15412" w:rsidRDefault="00F37078">
            <w:pPr>
              <w:pStyle w:val="af4"/>
              <w:spacing w:before="0" w:after="0" w:line="240" w:lineRule="atLeast"/>
            </w:pPr>
            <w:r>
              <w:t>– лингвострановедческую, страноведческую и социокультурную информацию, расширенную за счет новой тематики и проблематики речевого общения;</w:t>
            </w:r>
          </w:p>
          <w:p w:rsidR="00D15412" w:rsidRDefault="00F37078">
            <w:pPr>
              <w:pStyle w:val="af5"/>
              <w:tabs>
                <w:tab w:val="left" w:pos="0"/>
              </w:tabs>
              <w:spacing w:line="240" w:lineRule="atLeast"/>
              <w:ind w:firstLine="340"/>
              <w:rPr>
                <w:sz w:val="24"/>
                <w:szCs w:val="24"/>
                <w:lang w:eastAsia="ru-RU"/>
              </w:rPr>
            </w:pPr>
            <w:r>
              <w:rPr>
                <w:sz w:val="24"/>
                <w:szCs w:val="24"/>
                <w:lang w:eastAsia="ru-RU"/>
              </w:rPr>
              <w:t>–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979" w:type="dxa"/>
            <w:tcBorders>
              <w:top w:val="single" w:sz="4" w:space="0" w:color="000001"/>
              <w:left w:val="single" w:sz="4" w:space="0" w:color="000001"/>
              <w:bottom w:val="single" w:sz="4" w:space="0" w:color="000001"/>
              <w:right w:val="single" w:sz="4" w:space="0" w:color="000001"/>
            </w:tcBorders>
            <w:shd w:val="clear" w:color="auto" w:fill="FFFFFF"/>
            <w:tcMar>
              <w:left w:w="18" w:type="dxa"/>
            </w:tcMar>
            <w:vAlign w:val="center"/>
          </w:tcPr>
          <w:p w:rsidR="00D15412" w:rsidRDefault="00F37078">
            <w:pPr>
              <w:spacing w:line="240" w:lineRule="atLeast"/>
              <w:jc w:val="both"/>
              <w:rPr>
                <w:rFonts w:ascii="Times New Roman" w:hAnsi="Times New Roman" w:cs="Times New Roman"/>
                <w:bCs/>
                <w:u w:val="single"/>
              </w:rPr>
            </w:pPr>
            <w:r>
              <w:rPr>
                <w:rFonts w:ascii="Times New Roman" w:hAnsi="Times New Roman" w:cs="Times New Roman"/>
                <w:bCs/>
                <w:u w:val="single"/>
              </w:rPr>
              <w:t xml:space="preserve">Формы контроля обучения: </w:t>
            </w:r>
          </w:p>
          <w:p w:rsidR="00D15412" w:rsidRDefault="00F37078">
            <w:pPr>
              <w:spacing w:line="240" w:lineRule="atLeast"/>
              <w:jc w:val="both"/>
            </w:pPr>
            <w:r>
              <w:rPr>
                <w:rFonts w:ascii="Times New Roman" w:hAnsi="Times New Roman" w:cs="Times New Roman"/>
              </w:rPr>
              <w:t>–</w:t>
            </w:r>
            <w:r>
              <w:rPr>
                <w:rFonts w:ascii="Times New Roman" w:hAnsi="Times New Roman" w:cs="Times New Roman"/>
                <w:bCs/>
              </w:rPr>
              <w:t xml:space="preserve"> домашние задания проблемного характера;</w:t>
            </w:r>
          </w:p>
          <w:p w:rsidR="00D15412" w:rsidRDefault="00F37078">
            <w:pPr>
              <w:spacing w:line="240" w:lineRule="atLeast"/>
              <w:jc w:val="both"/>
            </w:pPr>
            <w:r>
              <w:rPr>
                <w:rFonts w:ascii="Times New Roman" w:hAnsi="Times New Roman" w:cs="Times New Roman"/>
              </w:rPr>
              <w:t xml:space="preserve">– </w:t>
            </w:r>
            <w:r>
              <w:rPr>
                <w:rFonts w:ascii="Times New Roman" w:hAnsi="Times New Roman" w:cs="Times New Roman"/>
                <w:bCs/>
              </w:rPr>
              <w:t>практические задания по работе с информацией, документами, литературой;</w:t>
            </w:r>
          </w:p>
          <w:p w:rsidR="00D15412" w:rsidRDefault="00F37078">
            <w:pPr>
              <w:spacing w:line="240" w:lineRule="atLeast"/>
              <w:jc w:val="both"/>
              <w:rPr>
                <w:rFonts w:ascii="Times New Roman" w:hAnsi="Times New Roman" w:cs="Times New Roman"/>
              </w:rPr>
            </w:pPr>
            <w:r>
              <w:rPr>
                <w:rFonts w:ascii="Times New Roman" w:hAnsi="Times New Roman" w:cs="Times New Roman"/>
              </w:rPr>
              <w:t>–защита индивидуальных и групповых заданий проектного характера;</w:t>
            </w:r>
          </w:p>
          <w:p w:rsidR="00D15412" w:rsidRDefault="00F37078">
            <w:pPr>
              <w:spacing w:line="240" w:lineRule="atLeast"/>
              <w:jc w:val="both"/>
              <w:rPr>
                <w:rFonts w:ascii="Times New Roman" w:hAnsi="Times New Roman" w:cs="Times New Roman"/>
              </w:rPr>
            </w:pPr>
            <w:r>
              <w:rPr>
                <w:rFonts w:ascii="Times New Roman" w:hAnsi="Times New Roman" w:cs="Times New Roman"/>
              </w:rPr>
              <w:t>- лексико-грамматическое тестирование;</w:t>
            </w:r>
          </w:p>
          <w:p w:rsidR="00D15412" w:rsidRDefault="00F37078">
            <w:pPr>
              <w:spacing w:line="240" w:lineRule="atLeast"/>
              <w:jc w:val="both"/>
              <w:rPr>
                <w:rFonts w:ascii="Times New Roman" w:hAnsi="Times New Roman" w:cs="Times New Roman"/>
              </w:rPr>
            </w:pPr>
            <w:r>
              <w:rPr>
                <w:rFonts w:ascii="Times New Roman" w:hAnsi="Times New Roman" w:cs="Times New Roman"/>
              </w:rPr>
              <w:t>- диктанты, контрольные работы.</w:t>
            </w:r>
          </w:p>
          <w:p w:rsidR="00D15412" w:rsidRDefault="00D15412">
            <w:pPr>
              <w:spacing w:line="240" w:lineRule="atLeast"/>
              <w:jc w:val="both"/>
              <w:rPr>
                <w:rFonts w:ascii="Times New Roman" w:hAnsi="Times New Roman" w:cs="Times New Roman"/>
              </w:rPr>
            </w:pPr>
          </w:p>
          <w:p w:rsidR="00D15412" w:rsidRDefault="00F37078">
            <w:pPr>
              <w:spacing w:line="240" w:lineRule="atLeast"/>
              <w:jc w:val="both"/>
              <w:rPr>
                <w:rFonts w:ascii="Times New Roman" w:hAnsi="Times New Roman" w:cs="Times New Roman"/>
                <w:bCs/>
                <w:u w:val="single"/>
              </w:rPr>
            </w:pPr>
            <w:r>
              <w:rPr>
                <w:rFonts w:ascii="Times New Roman" w:hAnsi="Times New Roman" w:cs="Times New Roman"/>
                <w:bCs/>
                <w:u w:val="single"/>
              </w:rPr>
              <w:t>Методы оценки результатов обучения:</w:t>
            </w:r>
          </w:p>
          <w:p w:rsidR="00D15412" w:rsidRDefault="00F37078">
            <w:pPr>
              <w:spacing w:line="240" w:lineRule="atLeast"/>
              <w:jc w:val="both"/>
              <w:rPr>
                <w:rFonts w:ascii="Times New Roman" w:hAnsi="Times New Roman" w:cs="Times New Roman"/>
                <w:bCs/>
              </w:rPr>
            </w:pPr>
            <w:r>
              <w:rPr>
                <w:rFonts w:ascii="Times New Roman" w:hAnsi="Times New Roman" w:cs="Times New Roman"/>
                <w:bCs/>
              </w:rPr>
              <w:t>- накопительная система баллов, на основе которой  выставляется итоговая отметка.</w:t>
            </w:r>
          </w:p>
          <w:p w:rsidR="00D15412" w:rsidRDefault="00F37078">
            <w:pPr>
              <w:spacing w:line="240" w:lineRule="atLeast"/>
              <w:jc w:val="both"/>
              <w:rPr>
                <w:rFonts w:ascii="Times New Roman" w:hAnsi="Times New Roman" w:cs="Times New Roman"/>
                <w:bCs/>
              </w:rPr>
            </w:pPr>
            <w:r>
              <w:rPr>
                <w:rFonts w:ascii="Times New Roman" w:hAnsi="Times New Roman" w:cs="Times New Roman"/>
                <w:bCs/>
              </w:rPr>
              <w:t>- традиционная система отметок в баллах за каждую выполненную работу, на основе которых выставляется итоговая отметка;</w:t>
            </w:r>
          </w:p>
          <w:p w:rsidR="00D15412" w:rsidRDefault="00F37078">
            <w:pPr>
              <w:spacing w:line="240" w:lineRule="atLeast"/>
              <w:jc w:val="both"/>
              <w:rPr>
                <w:rFonts w:ascii="Times New Roman" w:hAnsi="Times New Roman" w:cs="Times New Roman"/>
              </w:rPr>
            </w:pPr>
            <w:r>
              <w:rPr>
                <w:rFonts w:ascii="Times New Roman" w:hAnsi="Times New Roman" w:cs="Times New Roman"/>
              </w:rPr>
              <w:t>– мониторинг роста творческой самостоятельности и навыков получения нового знания каждым обучающимся.</w:t>
            </w:r>
          </w:p>
        </w:tc>
      </w:tr>
    </w:tbl>
    <w:p w:rsidR="00892475" w:rsidRDefault="00892475">
      <w:pPr>
        <w:spacing w:line="240" w:lineRule="atLeast"/>
        <w:rPr>
          <w:rFonts w:ascii="Times New Roman" w:hAnsi="Times New Roman"/>
          <w:b/>
          <w:sz w:val="26"/>
          <w:szCs w:val="26"/>
        </w:rPr>
      </w:pPr>
    </w:p>
    <w:p w:rsidR="00892475" w:rsidRDefault="00892475">
      <w:pPr>
        <w:rPr>
          <w:rFonts w:ascii="Times New Roman" w:hAnsi="Times New Roman"/>
          <w:b/>
          <w:sz w:val="26"/>
          <w:szCs w:val="26"/>
        </w:rPr>
      </w:pPr>
      <w:r>
        <w:rPr>
          <w:rFonts w:ascii="Times New Roman" w:hAnsi="Times New Roman"/>
          <w:b/>
          <w:sz w:val="26"/>
          <w:szCs w:val="26"/>
        </w:rPr>
        <w:br w:type="page"/>
      </w:r>
    </w:p>
    <w:p w:rsidR="001A1D74" w:rsidRDefault="001A1D74" w:rsidP="001A1D74">
      <w:pPr>
        <w:widowControl w:val="0"/>
        <w:suppressAutoHyphens/>
        <w:ind w:firstLine="709"/>
        <w:jc w:val="right"/>
        <w:rPr>
          <w:rFonts w:ascii="Times New Roman" w:hAnsi="Times New Roman" w:cs="Times New Roman"/>
          <w:b/>
          <w:i/>
          <w:sz w:val="28"/>
          <w:szCs w:val="28"/>
        </w:rPr>
      </w:pPr>
      <w:r w:rsidRPr="001A1D74">
        <w:rPr>
          <w:rFonts w:ascii="Times New Roman" w:hAnsi="Times New Roman" w:cs="Times New Roman"/>
          <w:b/>
          <w:i/>
          <w:sz w:val="28"/>
          <w:szCs w:val="28"/>
        </w:rPr>
        <w:t>Приложение</w:t>
      </w:r>
      <w:r w:rsidRPr="001A1D74">
        <w:rPr>
          <w:rFonts w:ascii="Times New Roman" w:hAnsi="Times New Roman" w:cs="Times New Roman"/>
          <w:b/>
          <w:i/>
          <w:sz w:val="28"/>
          <w:szCs w:val="28"/>
        </w:rPr>
        <w:br/>
        <w:t>к рабочей программе</w:t>
      </w:r>
    </w:p>
    <w:p w:rsidR="001A1D74" w:rsidRDefault="001A1D74" w:rsidP="001A1D74">
      <w:pPr>
        <w:rPr>
          <w:sz w:val="28"/>
          <w:szCs w:val="28"/>
        </w:rPr>
      </w:pPr>
    </w:p>
    <w:p w:rsidR="001A1D74" w:rsidRDefault="001A1D74" w:rsidP="001A1D74">
      <w:pPr>
        <w:rPr>
          <w:sz w:val="28"/>
          <w:szCs w:val="28"/>
        </w:rPr>
      </w:pPr>
    </w:p>
    <w:p w:rsidR="001A1D74" w:rsidRDefault="001A1D74" w:rsidP="001A1D74">
      <w:pPr>
        <w:rPr>
          <w:sz w:val="28"/>
          <w:szCs w:val="28"/>
        </w:rPr>
      </w:pPr>
    </w:p>
    <w:p w:rsidR="001A1D74" w:rsidRDefault="001A1D74" w:rsidP="001A1D74">
      <w:pPr>
        <w:rPr>
          <w:sz w:val="28"/>
          <w:szCs w:val="28"/>
        </w:rPr>
      </w:pPr>
    </w:p>
    <w:p w:rsidR="001A1D74" w:rsidRDefault="001A1D74" w:rsidP="001A1D74">
      <w:pPr>
        <w:rPr>
          <w:sz w:val="28"/>
          <w:szCs w:val="28"/>
        </w:rPr>
      </w:pPr>
    </w:p>
    <w:p w:rsidR="001A1D74" w:rsidRDefault="001A1D74" w:rsidP="001A1D74">
      <w:pPr>
        <w:rPr>
          <w:sz w:val="28"/>
          <w:szCs w:val="28"/>
        </w:rPr>
      </w:pPr>
    </w:p>
    <w:p w:rsidR="001A1D74" w:rsidRDefault="001A1D74" w:rsidP="001A1D74">
      <w:pPr>
        <w:rPr>
          <w:sz w:val="28"/>
          <w:szCs w:val="28"/>
        </w:rPr>
      </w:pPr>
    </w:p>
    <w:p w:rsidR="001A1D74" w:rsidRDefault="001A1D74" w:rsidP="001A1D74">
      <w:pPr>
        <w:rPr>
          <w:sz w:val="28"/>
          <w:szCs w:val="28"/>
        </w:rPr>
      </w:pPr>
    </w:p>
    <w:p w:rsidR="001A1D74" w:rsidRPr="001A1D74" w:rsidRDefault="001A1D74" w:rsidP="001A1D74">
      <w:pPr>
        <w:jc w:val="right"/>
        <w:rPr>
          <w:sz w:val="28"/>
          <w:szCs w:val="28"/>
        </w:rPr>
      </w:pPr>
    </w:p>
    <w:p w:rsidR="001A1D74" w:rsidRPr="001A1D74" w:rsidRDefault="001A1D74" w:rsidP="001A1D74">
      <w:pPr>
        <w:jc w:val="right"/>
        <w:rPr>
          <w:sz w:val="28"/>
          <w:szCs w:val="28"/>
        </w:rPr>
      </w:pPr>
    </w:p>
    <w:p w:rsidR="001A1D74" w:rsidRPr="001A1D74" w:rsidRDefault="001A1D74" w:rsidP="001A1D74">
      <w:pPr>
        <w:jc w:val="right"/>
        <w:rPr>
          <w:sz w:val="28"/>
          <w:szCs w:val="28"/>
        </w:rPr>
      </w:pPr>
    </w:p>
    <w:p w:rsidR="001A1D74" w:rsidRPr="001A1D74" w:rsidRDefault="001A1D74" w:rsidP="001A1D74">
      <w:pPr>
        <w:jc w:val="right"/>
        <w:rPr>
          <w:sz w:val="28"/>
          <w:szCs w:val="28"/>
        </w:rPr>
      </w:pPr>
    </w:p>
    <w:p w:rsidR="001A1D74" w:rsidRPr="001A1D74" w:rsidRDefault="001A1D74" w:rsidP="001A1D74">
      <w:pPr>
        <w:jc w:val="right"/>
        <w:rPr>
          <w:sz w:val="28"/>
          <w:szCs w:val="28"/>
        </w:rPr>
      </w:pPr>
    </w:p>
    <w:p w:rsidR="001A1D74" w:rsidRDefault="001A1D74" w:rsidP="001A1D74">
      <w:pPr>
        <w:jc w:val="center"/>
        <w:rPr>
          <w:sz w:val="28"/>
          <w:szCs w:val="28"/>
        </w:rPr>
      </w:pPr>
    </w:p>
    <w:p w:rsidR="001A1D74" w:rsidRDefault="001A1D74" w:rsidP="001A1D74">
      <w:pPr>
        <w:spacing w:line="360" w:lineRule="auto"/>
        <w:jc w:val="center"/>
        <w:rPr>
          <w:b/>
          <w:sz w:val="28"/>
          <w:szCs w:val="28"/>
        </w:rPr>
      </w:pPr>
      <w:r>
        <w:rPr>
          <w:b/>
          <w:sz w:val="28"/>
          <w:szCs w:val="28"/>
        </w:rPr>
        <w:t xml:space="preserve">ФОНД ОЦЕНОЧНЫХ СРЕДСТВ </w:t>
      </w:r>
    </w:p>
    <w:p w:rsidR="001A1D74" w:rsidRDefault="001A1D74" w:rsidP="001A1D74">
      <w:pPr>
        <w:spacing w:line="360" w:lineRule="auto"/>
        <w:jc w:val="center"/>
        <w:rPr>
          <w:b/>
          <w:sz w:val="28"/>
          <w:szCs w:val="28"/>
        </w:rPr>
      </w:pPr>
      <w:r>
        <w:rPr>
          <w:b/>
          <w:sz w:val="28"/>
          <w:szCs w:val="28"/>
        </w:rPr>
        <w:t xml:space="preserve">ДЛЯ ТЕКУЩЕГО КОНТРОЛЯ УСПЕВАЕМОСТИ </w:t>
      </w:r>
    </w:p>
    <w:p w:rsidR="001A1D74" w:rsidRDefault="001A1D74" w:rsidP="001A1D74">
      <w:pPr>
        <w:spacing w:line="360" w:lineRule="auto"/>
        <w:jc w:val="center"/>
        <w:rPr>
          <w:b/>
          <w:sz w:val="28"/>
          <w:szCs w:val="28"/>
        </w:rPr>
      </w:pPr>
      <w:r>
        <w:rPr>
          <w:b/>
          <w:sz w:val="28"/>
          <w:szCs w:val="28"/>
        </w:rPr>
        <w:t>И ПРОМЕЖУТОЧНОЙ АТТЕСТАЦИИ</w:t>
      </w:r>
    </w:p>
    <w:p w:rsidR="001A1D74" w:rsidRDefault="001A1D74" w:rsidP="001A1D74">
      <w:pPr>
        <w:spacing w:line="360" w:lineRule="auto"/>
        <w:jc w:val="center"/>
        <w:rPr>
          <w:b/>
          <w:sz w:val="28"/>
          <w:szCs w:val="28"/>
        </w:rPr>
      </w:pPr>
      <w:r>
        <w:rPr>
          <w:b/>
          <w:sz w:val="28"/>
          <w:szCs w:val="28"/>
        </w:rPr>
        <w:t>ПО ДИСЦИПЛИНЕ</w:t>
      </w:r>
    </w:p>
    <w:p w:rsidR="001A1D74" w:rsidRDefault="001A1D74" w:rsidP="001A1D74">
      <w:pPr>
        <w:jc w:val="center"/>
        <w:rPr>
          <w:sz w:val="28"/>
          <w:szCs w:val="28"/>
        </w:rPr>
      </w:pPr>
    </w:p>
    <w:p w:rsidR="001A1D74" w:rsidRDefault="001A1D74" w:rsidP="001A1D74">
      <w:pPr>
        <w:jc w:val="center"/>
        <w:rPr>
          <w:sz w:val="28"/>
          <w:szCs w:val="28"/>
        </w:rPr>
      </w:pPr>
    </w:p>
    <w:p w:rsidR="003C74E3" w:rsidRDefault="001A1D74" w:rsidP="001A1D74">
      <w:pPr>
        <w:jc w:val="center"/>
        <w:rPr>
          <w:b/>
          <w:sz w:val="28"/>
          <w:szCs w:val="28"/>
        </w:rPr>
      </w:pPr>
      <w:r>
        <w:rPr>
          <w:b/>
          <w:sz w:val="28"/>
          <w:szCs w:val="28"/>
        </w:rPr>
        <w:t>«Английский язык»</w:t>
      </w:r>
    </w:p>
    <w:p w:rsidR="003C74E3" w:rsidRDefault="003C74E3">
      <w:pPr>
        <w:rPr>
          <w:b/>
          <w:sz w:val="28"/>
          <w:szCs w:val="28"/>
        </w:rPr>
      </w:pPr>
      <w:r>
        <w:rPr>
          <w:b/>
          <w:sz w:val="28"/>
          <w:szCs w:val="28"/>
        </w:rPr>
        <w:br w:type="page"/>
      </w:r>
    </w:p>
    <w:p w:rsidR="001A1D74" w:rsidRPr="003C74E3" w:rsidRDefault="001A1D74" w:rsidP="001A1D74">
      <w:pPr>
        <w:pStyle w:val="1"/>
        <w:keepNext w:val="0"/>
        <w:widowControl w:val="0"/>
        <w:ind w:firstLine="709"/>
        <w:jc w:val="center"/>
        <w:rPr>
          <w:rFonts w:ascii="Times New Roman" w:hAnsi="Times New Roman"/>
          <w:b/>
          <w:bCs/>
          <w:sz w:val="28"/>
        </w:rPr>
      </w:pPr>
      <w:bookmarkStart w:id="3" w:name="_Toc316860036"/>
      <w:bookmarkStart w:id="4" w:name="_GoBack"/>
      <w:r w:rsidRPr="003C74E3">
        <w:rPr>
          <w:rFonts w:ascii="Times New Roman" w:hAnsi="Times New Roman"/>
          <w:b/>
          <w:sz w:val="28"/>
        </w:rPr>
        <w:t>I. Паспорт фонда оценочных средств (ФОС)</w:t>
      </w:r>
    </w:p>
    <w:bookmarkEnd w:id="4"/>
    <w:p w:rsidR="001A1D74" w:rsidRDefault="001A1D74" w:rsidP="001A1D74">
      <w:pPr>
        <w:widowControl w:val="0"/>
        <w:tabs>
          <w:tab w:val="left" w:pos="-31680"/>
        </w:tabs>
        <w:ind w:firstLine="567"/>
        <w:jc w:val="both"/>
        <w:rPr>
          <w:rFonts w:ascii="Times New Roman" w:hAnsi="Times New Roman"/>
          <w:b/>
          <w:bCs/>
          <w:spacing w:val="1"/>
          <w:sz w:val="28"/>
          <w:highlight w:val="yellow"/>
        </w:rPr>
      </w:pPr>
    </w:p>
    <w:p w:rsidR="001A1D74" w:rsidRDefault="001A1D74" w:rsidP="001A1D74">
      <w:pPr>
        <w:tabs>
          <w:tab w:val="left" w:pos="2127"/>
        </w:tabs>
        <w:ind w:firstLine="567"/>
        <w:jc w:val="both"/>
        <w:rPr>
          <w:sz w:val="28"/>
          <w:szCs w:val="28"/>
        </w:rPr>
      </w:pPr>
      <w:r>
        <w:rPr>
          <w:sz w:val="28"/>
          <w:szCs w:val="28"/>
        </w:rPr>
        <w:t xml:space="preserve">Фонд оценочных средств (ФОС) предназначен для контроля и оценки результатов освоения дисциплины </w:t>
      </w:r>
      <w:r>
        <w:rPr>
          <w:i/>
          <w:sz w:val="28"/>
          <w:szCs w:val="28"/>
        </w:rPr>
        <w:t xml:space="preserve">«Иностранный язык в профессиональной деятельности (английский)» </w:t>
      </w:r>
      <w:r>
        <w:rPr>
          <w:sz w:val="28"/>
          <w:szCs w:val="28"/>
        </w:rPr>
        <w:t>в рамках программы подготовки специалистов среднего звена по специальности  среднего профессионального образования.</w:t>
      </w:r>
    </w:p>
    <w:p w:rsidR="001A1D74" w:rsidRDefault="001A1D74" w:rsidP="001A1D74">
      <w:pPr>
        <w:widowControl w:val="0"/>
        <w:tabs>
          <w:tab w:val="left" w:pos="-31680"/>
          <w:tab w:val="left" w:pos="2127"/>
        </w:tabs>
        <w:ind w:firstLine="567"/>
        <w:jc w:val="both"/>
        <w:rPr>
          <w:b/>
          <w:bCs/>
          <w:i/>
          <w:iCs/>
          <w:sz w:val="28"/>
          <w:szCs w:val="28"/>
        </w:rPr>
      </w:pPr>
      <w:r>
        <w:rPr>
          <w:iCs/>
          <w:sz w:val="28"/>
          <w:szCs w:val="28"/>
        </w:rPr>
        <w:t>Ф</w:t>
      </w:r>
      <w:r>
        <w:rPr>
          <w:spacing w:val="-1"/>
          <w:sz w:val="28"/>
          <w:szCs w:val="28"/>
        </w:rPr>
        <w:t>ОС включают комплекты оценочных сре</w:t>
      </w:r>
      <w:proofErr w:type="gramStart"/>
      <w:r>
        <w:rPr>
          <w:spacing w:val="-1"/>
          <w:sz w:val="28"/>
          <w:szCs w:val="28"/>
        </w:rPr>
        <w:t>дств дл</w:t>
      </w:r>
      <w:proofErr w:type="gramEnd"/>
      <w:r>
        <w:rPr>
          <w:spacing w:val="-1"/>
          <w:sz w:val="28"/>
          <w:szCs w:val="28"/>
        </w:rPr>
        <w:t>я проведения текущего (в том числе рубежного) контроля и промежуточной аттестации</w:t>
      </w:r>
      <w:r>
        <w:rPr>
          <w:b/>
          <w:bCs/>
          <w:i/>
          <w:iCs/>
          <w:sz w:val="28"/>
          <w:szCs w:val="28"/>
        </w:rPr>
        <w:t>.</w:t>
      </w:r>
    </w:p>
    <w:p w:rsidR="001A1D74" w:rsidRDefault="001A1D74" w:rsidP="001A1D74">
      <w:pPr>
        <w:widowControl w:val="0"/>
        <w:tabs>
          <w:tab w:val="left" w:pos="2127"/>
        </w:tabs>
        <w:ind w:firstLine="567"/>
        <w:jc w:val="both"/>
        <w:rPr>
          <w:sz w:val="28"/>
          <w:szCs w:val="28"/>
        </w:rPr>
      </w:pPr>
      <w:r>
        <w:rPr>
          <w:sz w:val="28"/>
          <w:szCs w:val="28"/>
        </w:rPr>
        <w:t xml:space="preserve">ФОС </w:t>
      </w:r>
      <w:proofErr w:type="gramStart"/>
      <w:r>
        <w:rPr>
          <w:sz w:val="28"/>
          <w:szCs w:val="28"/>
        </w:rPr>
        <w:t>разработаны</w:t>
      </w:r>
      <w:proofErr w:type="gramEnd"/>
      <w:r>
        <w:rPr>
          <w:sz w:val="28"/>
          <w:szCs w:val="28"/>
        </w:rPr>
        <w:t xml:space="preserve"> в соответствии с:</w:t>
      </w:r>
    </w:p>
    <w:p w:rsidR="001A1D74" w:rsidRDefault="001A1D74" w:rsidP="001A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aps/>
          <w:color w:val="000000"/>
          <w:sz w:val="28"/>
          <w:szCs w:val="28"/>
        </w:rPr>
      </w:pPr>
      <w:r>
        <w:rPr>
          <w:sz w:val="28"/>
          <w:szCs w:val="28"/>
        </w:rPr>
        <w:tab/>
        <w:t xml:space="preserve">– </w:t>
      </w:r>
      <w:r>
        <w:rPr>
          <w:color w:val="000000"/>
          <w:sz w:val="28"/>
          <w:szCs w:val="28"/>
        </w:rPr>
        <w:t xml:space="preserve">Федеральным государственным образовательным стандартом среднего профессионального образования (ФГОС СПО) по специальности </w:t>
      </w:r>
      <w:r>
        <w:rPr>
          <w:color w:val="000000"/>
          <w:sz w:val="27"/>
          <w:szCs w:val="27"/>
        </w:rPr>
        <w:t>54.02.01 Дизайн (по отраслям)</w:t>
      </w:r>
      <w:r>
        <w:rPr>
          <w:color w:val="000000"/>
          <w:sz w:val="28"/>
          <w:szCs w:val="28"/>
        </w:rPr>
        <w:t>;</w:t>
      </w:r>
    </w:p>
    <w:p w:rsidR="001A1D74" w:rsidRDefault="001A1D74" w:rsidP="001A1D74">
      <w:pPr>
        <w:widowControl w:val="0"/>
        <w:tabs>
          <w:tab w:val="left" w:pos="2127"/>
        </w:tabs>
        <w:ind w:firstLine="567"/>
        <w:jc w:val="both"/>
        <w:rPr>
          <w:bCs/>
          <w:iCs/>
          <w:color w:val="auto"/>
          <w:sz w:val="28"/>
          <w:szCs w:val="28"/>
        </w:rPr>
      </w:pPr>
      <w:r>
        <w:rPr>
          <w:bCs/>
          <w:iCs/>
          <w:sz w:val="28"/>
          <w:szCs w:val="28"/>
        </w:rPr>
        <w:t xml:space="preserve">– Порядком организации и проведения текущего контроля успеваемости и промежуточной аттестации </w:t>
      </w:r>
      <w:proofErr w:type="gramStart"/>
      <w:r>
        <w:rPr>
          <w:bCs/>
          <w:iCs/>
          <w:sz w:val="28"/>
          <w:szCs w:val="28"/>
        </w:rPr>
        <w:t>обучающихся</w:t>
      </w:r>
      <w:proofErr w:type="gramEnd"/>
      <w:r>
        <w:rPr>
          <w:bCs/>
          <w:iCs/>
          <w:sz w:val="28"/>
          <w:szCs w:val="28"/>
        </w:rPr>
        <w:t>;</w:t>
      </w:r>
    </w:p>
    <w:p w:rsidR="001A1D74" w:rsidRDefault="001A1D74" w:rsidP="001A1D74">
      <w:pPr>
        <w:widowControl w:val="0"/>
        <w:tabs>
          <w:tab w:val="left" w:pos="2127"/>
        </w:tabs>
        <w:ind w:firstLine="567"/>
        <w:jc w:val="both"/>
        <w:rPr>
          <w:color w:val="000000"/>
          <w:spacing w:val="-2"/>
          <w:sz w:val="28"/>
          <w:szCs w:val="28"/>
        </w:rPr>
      </w:pPr>
      <w:r>
        <w:rPr>
          <w:color w:val="000000"/>
          <w:spacing w:val="-2"/>
          <w:sz w:val="28"/>
          <w:szCs w:val="28"/>
        </w:rPr>
        <w:t xml:space="preserve">– Положением о промежуточной аттестации обучающихся (по ФГОС СПО) в колледже – структурном подразделении ФГБОУ </w:t>
      </w:r>
      <w:proofErr w:type="gramStart"/>
      <w:r>
        <w:rPr>
          <w:color w:val="000000"/>
          <w:spacing w:val="-2"/>
          <w:sz w:val="28"/>
          <w:szCs w:val="28"/>
        </w:rPr>
        <w:t>ВО</w:t>
      </w:r>
      <w:proofErr w:type="gramEnd"/>
      <w:r>
        <w:rPr>
          <w:color w:val="000000"/>
          <w:spacing w:val="-2"/>
          <w:sz w:val="28"/>
          <w:szCs w:val="28"/>
        </w:rPr>
        <w:t xml:space="preserve"> «Гжельский государственный университет»;</w:t>
      </w:r>
    </w:p>
    <w:p w:rsidR="001A1D74" w:rsidRDefault="001A1D74" w:rsidP="001A1D74">
      <w:pPr>
        <w:widowControl w:val="0"/>
        <w:tabs>
          <w:tab w:val="left" w:pos="567"/>
        </w:tabs>
        <w:jc w:val="both"/>
        <w:rPr>
          <w:bCs/>
          <w:iCs/>
          <w:color w:val="auto"/>
          <w:sz w:val="28"/>
          <w:szCs w:val="28"/>
        </w:rPr>
      </w:pPr>
      <w:r>
        <w:rPr>
          <w:sz w:val="28"/>
          <w:szCs w:val="28"/>
        </w:rPr>
        <w:tab/>
      </w:r>
      <w:r>
        <w:rPr>
          <w:color w:val="000000"/>
          <w:spacing w:val="-2"/>
          <w:sz w:val="28"/>
          <w:szCs w:val="28"/>
        </w:rPr>
        <w:t>– </w:t>
      </w:r>
      <w:r>
        <w:rPr>
          <w:sz w:val="28"/>
          <w:szCs w:val="28"/>
        </w:rPr>
        <w:t xml:space="preserve">Рабочей программой учебной дисциплины </w:t>
      </w:r>
      <w:r>
        <w:rPr>
          <w:bCs/>
          <w:iCs/>
          <w:sz w:val="28"/>
          <w:szCs w:val="28"/>
        </w:rPr>
        <w:t>Иностранный язык в профессиональной деятельности (немецкий).</w:t>
      </w:r>
    </w:p>
    <w:p w:rsidR="001A1D74" w:rsidRDefault="001A1D74" w:rsidP="001A1D74">
      <w:pPr>
        <w:rPr>
          <w:b/>
          <w:bCs/>
          <w:spacing w:val="1"/>
          <w:sz w:val="28"/>
          <w:highlight w:val="yellow"/>
        </w:rPr>
        <w:sectPr w:rsidR="001A1D74">
          <w:pgSz w:w="11906" w:h="16838"/>
          <w:pgMar w:top="850" w:right="1133" w:bottom="1701" w:left="1134" w:header="709" w:footer="709" w:gutter="0"/>
          <w:cols w:space="720"/>
        </w:sectPr>
      </w:pPr>
    </w:p>
    <w:p w:rsidR="001A1D74" w:rsidRDefault="001A1D74" w:rsidP="001A1D74">
      <w:pPr>
        <w:widowControl w:val="0"/>
        <w:tabs>
          <w:tab w:val="left" w:pos="-31680"/>
        </w:tabs>
        <w:jc w:val="center"/>
        <w:rPr>
          <w:b/>
          <w:bCs/>
          <w:spacing w:val="-1"/>
          <w:sz w:val="28"/>
        </w:rPr>
      </w:pPr>
      <w:r>
        <w:rPr>
          <w:b/>
          <w:bCs/>
          <w:spacing w:val="1"/>
          <w:sz w:val="28"/>
        </w:rPr>
        <w:t xml:space="preserve">1.2 </w:t>
      </w:r>
      <w:r>
        <w:rPr>
          <w:b/>
          <w:bCs/>
          <w:spacing w:val="-1"/>
          <w:sz w:val="28"/>
        </w:rPr>
        <w:t>Результаты освоения учебной дисциплины, подлежащее проверке</w:t>
      </w:r>
    </w:p>
    <w:p w:rsidR="001A1D74" w:rsidRDefault="001A1D74" w:rsidP="001A1D74">
      <w:pPr>
        <w:widowControl w:val="0"/>
        <w:tabs>
          <w:tab w:val="left" w:pos="-31680"/>
        </w:tabs>
        <w:jc w:val="both"/>
        <w:rPr>
          <w:b/>
          <w:bCs/>
          <w:spacing w:val="-1"/>
          <w:sz w:val="28"/>
        </w:rPr>
      </w:pP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0064"/>
      </w:tblGrid>
      <w:tr w:rsidR="001A1D74" w:rsidTr="001A1D74">
        <w:tc>
          <w:tcPr>
            <w:tcW w:w="4111" w:type="dxa"/>
            <w:tcBorders>
              <w:top w:val="single" w:sz="4" w:space="0" w:color="auto"/>
              <w:left w:val="single" w:sz="4" w:space="0" w:color="auto"/>
              <w:bottom w:val="single" w:sz="4" w:space="0" w:color="auto"/>
              <w:right w:val="single" w:sz="4" w:space="0" w:color="auto"/>
            </w:tcBorders>
            <w:vAlign w:val="center"/>
            <w:hideMark/>
          </w:tcPr>
          <w:bookmarkEnd w:id="3"/>
          <w:p w:rsidR="001A1D74" w:rsidRDefault="001A1D74">
            <w:pPr>
              <w:jc w:val="center"/>
              <w:rPr>
                <w:b/>
                <w:bCs/>
                <w:sz w:val="22"/>
                <w:szCs w:val="22"/>
              </w:rPr>
            </w:pPr>
            <w:r>
              <w:rPr>
                <w:b/>
                <w:bCs/>
                <w:sz w:val="22"/>
                <w:szCs w:val="22"/>
              </w:rPr>
              <w:t>Показатели результатов обучения</w:t>
            </w:r>
          </w:p>
          <w:p w:rsidR="001A1D74" w:rsidRDefault="001A1D74">
            <w:pPr>
              <w:jc w:val="center"/>
              <w:rPr>
                <w:b/>
                <w:bCs/>
                <w:sz w:val="22"/>
                <w:szCs w:val="22"/>
              </w:rPr>
            </w:pPr>
            <w:r>
              <w:rPr>
                <w:b/>
                <w:bCs/>
                <w:sz w:val="22"/>
                <w:szCs w:val="22"/>
              </w:rPr>
              <w:t>(освоенные умения, усвоенные знания)</w:t>
            </w:r>
          </w:p>
        </w:tc>
        <w:tc>
          <w:tcPr>
            <w:tcW w:w="10064" w:type="dxa"/>
            <w:tcBorders>
              <w:top w:val="single" w:sz="4" w:space="0" w:color="auto"/>
              <w:left w:val="single" w:sz="4" w:space="0" w:color="auto"/>
              <w:bottom w:val="single" w:sz="4" w:space="0" w:color="auto"/>
              <w:right w:val="single" w:sz="4" w:space="0" w:color="auto"/>
            </w:tcBorders>
            <w:vAlign w:val="center"/>
            <w:hideMark/>
          </w:tcPr>
          <w:p w:rsidR="001A1D74" w:rsidRDefault="001A1D74">
            <w:pPr>
              <w:jc w:val="center"/>
              <w:rPr>
                <w:b/>
                <w:sz w:val="22"/>
                <w:szCs w:val="22"/>
              </w:rPr>
            </w:pPr>
            <w:r>
              <w:rPr>
                <w:b/>
                <w:sz w:val="22"/>
                <w:szCs w:val="22"/>
              </w:rPr>
              <w:t xml:space="preserve">Основные показатели оценки результата    </w:t>
            </w:r>
          </w:p>
        </w:tc>
      </w:tr>
      <w:tr w:rsidR="001A1D74" w:rsidTr="001A1D74">
        <w:tc>
          <w:tcPr>
            <w:tcW w:w="4111" w:type="dxa"/>
            <w:vMerge w:val="restart"/>
            <w:tcBorders>
              <w:top w:val="single" w:sz="4" w:space="0" w:color="auto"/>
              <w:left w:val="single" w:sz="4" w:space="0" w:color="auto"/>
              <w:bottom w:val="single" w:sz="4" w:space="0" w:color="auto"/>
              <w:right w:val="single" w:sz="4" w:space="0" w:color="auto"/>
            </w:tcBorders>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both"/>
              <w:rPr>
                <w:sz w:val="22"/>
                <w:szCs w:val="22"/>
              </w:rPr>
            </w:pPr>
          </w:p>
        </w:tc>
        <w:tc>
          <w:tcPr>
            <w:tcW w:w="10064" w:type="dxa"/>
            <w:tcBorders>
              <w:top w:val="single" w:sz="4" w:space="0" w:color="auto"/>
              <w:left w:val="single" w:sz="4" w:space="0" w:color="auto"/>
              <w:bottom w:val="single" w:sz="4" w:space="0" w:color="auto"/>
              <w:right w:val="single" w:sz="4" w:space="0" w:color="auto"/>
            </w:tcBorders>
            <w:vAlign w:val="center"/>
            <w:hideMark/>
          </w:tcPr>
          <w:p w:rsidR="001A1D74" w:rsidRDefault="001A1D74" w:rsidP="001A1D74">
            <w:pPr>
              <w:numPr>
                <w:ilvl w:val="0"/>
                <w:numId w:val="23"/>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04"/>
              <w:jc w:val="both"/>
              <w:rPr>
                <w:bCs/>
                <w:sz w:val="22"/>
                <w:szCs w:val="22"/>
              </w:rPr>
            </w:pPr>
            <w:r>
              <w:rPr>
                <w:bCs/>
                <w:sz w:val="22"/>
                <w:szCs w:val="22"/>
              </w:rPr>
              <w:t>владение монологической речью;</w:t>
            </w:r>
          </w:p>
          <w:p w:rsidR="001A1D74" w:rsidRDefault="001A1D74" w:rsidP="001A1D74">
            <w:pPr>
              <w:numPr>
                <w:ilvl w:val="0"/>
                <w:numId w:val="23"/>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04"/>
              <w:jc w:val="both"/>
              <w:rPr>
                <w:bCs/>
                <w:sz w:val="22"/>
                <w:szCs w:val="22"/>
              </w:rPr>
            </w:pPr>
            <w:r>
              <w:rPr>
                <w:bCs/>
                <w:sz w:val="22"/>
                <w:szCs w:val="22"/>
              </w:rPr>
              <w:t>владение диалогической речью;</w:t>
            </w:r>
          </w:p>
          <w:p w:rsidR="001A1D74" w:rsidRDefault="001A1D74" w:rsidP="001A1D74">
            <w:pPr>
              <w:numPr>
                <w:ilvl w:val="0"/>
                <w:numId w:val="23"/>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04"/>
              <w:jc w:val="both"/>
              <w:rPr>
                <w:bCs/>
                <w:sz w:val="22"/>
                <w:szCs w:val="22"/>
              </w:rPr>
            </w:pPr>
            <w:r>
              <w:rPr>
                <w:bCs/>
                <w:sz w:val="22"/>
                <w:szCs w:val="22"/>
              </w:rPr>
              <w:t>ведение бесед и обсуждение на иностранном языке с применением лексического минимума по тематике;</w:t>
            </w:r>
          </w:p>
          <w:p w:rsidR="001A1D74" w:rsidRDefault="001A1D74" w:rsidP="001A1D74">
            <w:pPr>
              <w:numPr>
                <w:ilvl w:val="0"/>
                <w:numId w:val="23"/>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04"/>
              <w:jc w:val="both"/>
              <w:rPr>
                <w:bCs/>
                <w:sz w:val="22"/>
                <w:szCs w:val="22"/>
              </w:rPr>
            </w:pPr>
            <w:r>
              <w:rPr>
                <w:sz w:val="22"/>
                <w:szCs w:val="22"/>
              </w:rPr>
              <w:t>уровень владения речью на бытовые и специализированные темы по специальности</w:t>
            </w:r>
          </w:p>
        </w:tc>
      </w:tr>
      <w:tr w:rsidR="001A1D74" w:rsidTr="001A1D74">
        <w:trPr>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1D74" w:rsidRDefault="001A1D74">
            <w:pPr>
              <w:rPr>
                <w:sz w:val="22"/>
                <w:szCs w:val="22"/>
              </w:rPr>
            </w:pPr>
          </w:p>
        </w:tc>
        <w:tc>
          <w:tcPr>
            <w:tcW w:w="10064" w:type="dxa"/>
            <w:tcBorders>
              <w:top w:val="single" w:sz="4" w:space="0" w:color="auto"/>
              <w:left w:val="single" w:sz="4" w:space="0" w:color="auto"/>
              <w:bottom w:val="single" w:sz="4" w:space="0" w:color="auto"/>
              <w:right w:val="single" w:sz="4" w:space="0" w:color="auto"/>
            </w:tcBorders>
            <w:hideMark/>
          </w:tcPr>
          <w:p w:rsidR="001A1D74" w:rsidRDefault="001A1D74">
            <w:pPr>
              <w:jc w:val="both"/>
              <w:rPr>
                <w:sz w:val="22"/>
                <w:szCs w:val="22"/>
              </w:rPr>
            </w:pPr>
            <w:r>
              <w:rPr>
                <w:sz w:val="22"/>
                <w:szCs w:val="22"/>
              </w:rPr>
              <w:t>перевод текстов разного уровня содержания со словарем/без словаря</w:t>
            </w:r>
          </w:p>
        </w:tc>
      </w:tr>
      <w:tr w:rsidR="001A1D74" w:rsidTr="001A1D74">
        <w:tc>
          <w:tcPr>
            <w:tcW w:w="0" w:type="auto"/>
            <w:vMerge/>
            <w:tcBorders>
              <w:top w:val="single" w:sz="4" w:space="0" w:color="auto"/>
              <w:left w:val="single" w:sz="4" w:space="0" w:color="auto"/>
              <w:bottom w:val="single" w:sz="4" w:space="0" w:color="auto"/>
              <w:right w:val="single" w:sz="4" w:space="0" w:color="auto"/>
            </w:tcBorders>
            <w:vAlign w:val="center"/>
            <w:hideMark/>
          </w:tcPr>
          <w:p w:rsidR="001A1D74" w:rsidRDefault="001A1D74">
            <w:pPr>
              <w:rPr>
                <w:sz w:val="22"/>
                <w:szCs w:val="22"/>
              </w:rPr>
            </w:pPr>
          </w:p>
        </w:tc>
        <w:tc>
          <w:tcPr>
            <w:tcW w:w="10064" w:type="dxa"/>
            <w:tcBorders>
              <w:top w:val="single" w:sz="4" w:space="0" w:color="auto"/>
              <w:left w:val="single" w:sz="4" w:space="0" w:color="auto"/>
              <w:bottom w:val="single" w:sz="4" w:space="0" w:color="auto"/>
              <w:right w:val="single" w:sz="4" w:space="0" w:color="auto"/>
            </w:tcBorders>
            <w:vAlign w:val="center"/>
            <w:hideMark/>
          </w:tcPr>
          <w:p w:rsidR="001A1D74" w:rsidRDefault="001A1D74" w:rsidP="001A1D74">
            <w:pPr>
              <w:numPr>
                <w:ilvl w:val="0"/>
                <w:numId w:val="24"/>
              </w:numPr>
              <w:ind w:left="0" w:firstLine="246"/>
              <w:jc w:val="both"/>
              <w:rPr>
                <w:bCs/>
                <w:sz w:val="22"/>
                <w:szCs w:val="22"/>
              </w:rPr>
            </w:pPr>
            <w:r>
              <w:rPr>
                <w:bCs/>
                <w:sz w:val="22"/>
                <w:szCs w:val="22"/>
              </w:rPr>
              <w:t>выполнение грамматических упражнений разного уровня сложности;</w:t>
            </w:r>
          </w:p>
          <w:p w:rsidR="001A1D74" w:rsidRDefault="001A1D74" w:rsidP="001A1D74">
            <w:pPr>
              <w:numPr>
                <w:ilvl w:val="0"/>
                <w:numId w:val="24"/>
              </w:numPr>
              <w:ind w:left="0" w:firstLine="246"/>
              <w:jc w:val="both"/>
              <w:rPr>
                <w:sz w:val="22"/>
                <w:szCs w:val="22"/>
              </w:rPr>
            </w:pPr>
            <w:r>
              <w:rPr>
                <w:bCs/>
                <w:sz w:val="22"/>
                <w:szCs w:val="22"/>
              </w:rPr>
              <w:t>самостоятельная подготовка карточек с грамматическими заданиями;</w:t>
            </w:r>
          </w:p>
          <w:p w:rsidR="001A1D74" w:rsidRDefault="001A1D74" w:rsidP="001A1D74">
            <w:pPr>
              <w:numPr>
                <w:ilvl w:val="0"/>
                <w:numId w:val="24"/>
              </w:numPr>
              <w:ind w:left="0" w:firstLine="246"/>
              <w:jc w:val="both"/>
              <w:rPr>
                <w:sz w:val="22"/>
                <w:szCs w:val="22"/>
              </w:rPr>
            </w:pPr>
            <w:r>
              <w:rPr>
                <w:sz w:val="22"/>
                <w:szCs w:val="22"/>
              </w:rPr>
              <w:t>изложение содержания текста на разных лексических уровнях;</w:t>
            </w:r>
          </w:p>
          <w:p w:rsidR="001A1D74" w:rsidRDefault="001A1D74" w:rsidP="001A1D74">
            <w:pPr>
              <w:numPr>
                <w:ilvl w:val="0"/>
                <w:numId w:val="24"/>
              </w:numPr>
              <w:ind w:left="0" w:firstLine="246"/>
              <w:jc w:val="both"/>
              <w:rPr>
                <w:sz w:val="22"/>
                <w:szCs w:val="22"/>
              </w:rPr>
            </w:pPr>
            <w:r>
              <w:rPr>
                <w:sz w:val="22"/>
                <w:szCs w:val="22"/>
              </w:rPr>
              <w:t>самостоятельность работы по изучению иностранного языка.</w:t>
            </w:r>
          </w:p>
        </w:tc>
      </w:tr>
      <w:tr w:rsidR="001A1D74" w:rsidTr="001A1D74">
        <w:tc>
          <w:tcPr>
            <w:tcW w:w="0" w:type="auto"/>
            <w:vMerge/>
            <w:tcBorders>
              <w:top w:val="single" w:sz="4" w:space="0" w:color="auto"/>
              <w:left w:val="single" w:sz="4" w:space="0" w:color="auto"/>
              <w:bottom w:val="single" w:sz="4" w:space="0" w:color="auto"/>
              <w:right w:val="single" w:sz="4" w:space="0" w:color="auto"/>
            </w:tcBorders>
            <w:vAlign w:val="center"/>
            <w:hideMark/>
          </w:tcPr>
          <w:p w:rsidR="001A1D74" w:rsidRDefault="001A1D74">
            <w:pPr>
              <w:rPr>
                <w:sz w:val="22"/>
                <w:szCs w:val="22"/>
              </w:rPr>
            </w:pPr>
          </w:p>
        </w:tc>
        <w:tc>
          <w:tcPr>
            <w:tcW w:w="10064" w:type="dxa"/>
            <w:tcBorders>
              <w:top w:val="single" w:sz="4" w:space="0" w:color="auto"/>
              <w:left w:val="single" w:sz="4" w:space="0" w:color="auto"/>
              <w:bottom w:val="single" w:sz="4" w:space="0" w:color="auto"/>
              <w:right w:val="single" w:sz="4" w:space="0" w:color="auto"/>
            </w:tcBorders>
            <w:hideMark/>
          </w:tcPr>
          <w:p w:rsidR="001A1D74" w:rsidRDefault="001A1D74" w:rsidP="001A1D74">
            <w:pPr>
              <w:numPr>
                <w:ilvl w:val="0"/>
                <w:numId w:val="25"/>
              </w:numPr>
              <w:ind w:left="0" w:firstLine="246"/>
              <w:jc w:val="both"/>
              <w:rPr>
                <w:sz w:val="22"/>
                <w:szCs w:val="22"/>
              </w:rPr>
            </w:pPr>
            <w:r>
              <w:rPr>
                <w:sz w:val="22"/>
                <w:szCs w:val="22"/>
              </w:rPr>
              <w:t>владение лексическим минимумом общего и терминологического характера в минимальном объеме 1200-1400 лексических единиц;</w:t>
            </w:r>
          </w:p>
          <w:p w:rsidR="001A1D74" w:rsidRDefault="001A1D74" w:rsidP="001A1D74">
            <w:pPr>
              <w:numPr>
                <w:ilvl w:val="0"/>
                <w:numId w:val="25"/>
              </w:numPr>
              <w:ind w:left="0" w:firstLine="246"/>
              <w:jc w:val="both"/>
              <w:rPr>
                <w:sz w:val="22"/>
                <w:szCs w:val="22"/>
              </w:rPr>
            </w:pPr>
            <w:r>
              <w:rPr>
                <w:sz w:val="22"/>
                <w:szCs w:val="22"/>
              </w:rPr>
              <w:t>а</w:t>
            </w:r>
            <w:r>
              <w:rPr>
                <w:bCs/>
                <w:sz w:val="22"/>
                <w:szCs w:val="22"/>
              </w:rPr>
              <w:t>ктивное использование лексики профессионального содержания;</w:t>
            </w:r>
          </w:p>
          <w:p w:rsidR="001A1D74" w:rsidRDefault="001A1D74">
            <w:pPr>
              <w:jc w:val="both"/>
              <w:rPr>
                <w:sz w:val="22"/>
                <w:szCs w:val="22"/>
              </w:rPr>
            </w:pPr>
            <w:r>
              <w:rPr>
                <w:bCs/>
                <w:sz w:val="22"/>
                <w:szCs w:val="22"/>
              </w:rPr>
              <w:t>ориентированность на обращение и использование лексического материала профессионального специализированного содержания</w:t>
            </w:r>
          </w:p>
        </w:tc>
      </w:tr>
    </w:tbl>
    <w:p w:rsidR="001A1D74" w:rsidRDefault="001A1D74" w:rsidP="001A1D74">
      <w:pPr>
        <w:rPr>
          <w:b/>
          <w:spacing w:val="1"/>
          <w:szCs w:val="28"/>
        </w:rPr>
      </w:pPr>
    </w:p>
    <w:p w:rsidR="001A1D74" w:rsidRDefault="001A1D74" w:rsidP="001A1D74">
      <w:pPr>
        <w:rPr>
          <w:b/>
          <w:spacing w:val="1"/>
          <w:szCs w:val="28"/>
        </w:rPr>
        <w:sectPr w:rsidR="001A1D74">
          <w:pgSz w:w="16838" w:h="11906" w:orient="landscape"/>
          <w:pgMar w:top="1134" w:right="850" w:bottom="284" w:left="1701" w:header="709" w:footer="709" w:gutter="0"/>
          <w:cols w:space="720"/>
        </w:sectPr>
      </w:pPr>
    </w:p>
    <w:p w:rsidR="001A1D74" w:rsidRDefault="001A1D74" w:rsidP="001A1D74">
      <w:pPr>
        <w:jc w:val="center"/>
        <w:rPr>
          <w:b/>
          <w:spacing w:val="1"/>
          <w:sz w:val="28"/>
          <w:szCs w:val="28"/>
        </w:rPr>
      </w:pPr>
      <w:r>
        <w:rPr>
          <w:b/>
          <w:spacing w:val="1"/>
          <w:sz w:val="28"/>
          <w:szCs w:val="28"/>
          <w:lang w:val="en-US"/>
        </w:rPr>
        <w:t>I</w:t>
      </w:r>
      <w:r>
        <w:rPr>
          <w:b/>
          <w:spacing w:val="1"/>
          <w:sz w:val="28"/>
          <w:szCs w:val="28"/>
        </w:rPr>
        <w:t>.3 Контроль и оценка освоения учебной дисциплины</w:t>
      </w:r>
    </w:p>
    <w:p w:rsidR="001A1D74" w:rsidRDefault="001A1D74" w:rsidP="001A1D74">
      <w:pPr>
        <w:jc w:val="center"/>
        <w:rPr>
          <w:b/>
          <w:spacing w:val="1"/>
          <w:sz w:val="28"/>
          <w:szCs w:val="28"/>
        </w:rPr>
      </w:pPr>
    </w:p>
    <w:p w:rsidR="001A1D74" w:rsidRDefault="001A1D74" w:rsidP="001A1D74">
      <w:pPr>
        <w:jc w:val="center"/>
        <w:rPr>
          <w:sz w:val="28"/>
        </w:rPr>
      </w:pPr>
    </w:p>
    <w:tbl>
      <w:tblPr>
        <w:tblW w:w="240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2691"/>
        <w:gridCol w:w="425"/>
        <w:gridCol w:w="142"/>
        <w:gridCol w:w="1134"/>
        <w:gridCol w:w="9"/>
        <w:gridCol w:w="1125"/>
        <w:gridCol w:w="284"/>
        <w:gridCol w:w="141"/>
        <w:gridCol w:w="10"/>
        <w:gridCol w:w="1124"/>
        <w:gridCol w:w="6235"/>
        <w:gridCol w:w="1559"/>
        <w:gridCol w:w="1559"/>
        <w:gridCol w:w="1559"/>
        <w:gridCol w:w="1559"/>
        <w:gridCol w:w="1559"/>
      </w:tblGrid>
      <w:tr w:rsidR="001A1D74" w:rsidTr="001A1D74">
        <w:trPr>
          <w:gridAfter w:val="6"/>
          <w:wAfter w:w="14032" w:type="dxa"/>
        </w:trPr>
        <w:tc>
          <w:tcPr>
            <w:tcW w:w="2977" w:type="dxa"/>
            <w:vMerge w:val="restart"/>
            <w:tcBorders>
              <w:top w:val="single" w:sz="4" w:space="0" w:color="auto"/>
              <w:left w:val="single" w:sz="4" w:space="0" w:color="auto"/>
              <w:bottom w:val="single" w:sz="4" w:space="0" w:color="auto"/>
              <w:right w:val="single" w:sz="4" w:space="0" w:color="auto"/>
            </w:tcBorders>
            <w:hideMark/>
          </w:tcPr>
          <w:p w:rsidR="001A1D74" w:rsidRDefault="001A1D74">
            <w:r>
              <w:t>Элемент учебной дисциплины</w:t>
            </w:r>
          </w:p>
        </w:tc>
        <w:tc>
          <w:tcPr>
            <w:tcW w:w="7087" w:type="dxa"/>
            <w:gridSpan w:val="10"/>
            <w:tcBorders>
              <w:top w:val="single" w:sz="4" w:space="0" w:color="auto"/>
              <w:left w:val="single" w:sz="4" w:space="0" w:color="auto"/>
              <w:bottom w:val="single" w:sz="4" w:space="0" w:color="auto"/>
              <w:right w:val="single" w:sz="4" w:space="0" w:color="auto"/>
            </w:tcBorders>
            <w:hideMark/>
          </w:tcPr>
          <w:p w:rsidR="001A1D74" w:rsidRDefault="001A1D74">
            <w:pPr>
              <w:jc w:val="center"/>
            </w:pPr>
            <w:r>
              <w:t>Виды, формы и методы контроля</w:t>
            </w:r>
          </w:p>
        </w:tc>
      </w:tr>
      <w:tr w:rsidR="001A1D74" w:rsidTr="001A1D74">
        <w:trPr>
          <w:gridAfter w:val="6"/>
          <w:wAfter w:w="14032"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4394" w:type="dxa"/>
            <w:gridSpan w:val="4"/>
            <w:tcBorders>
              <w:top w:val="single" w:sz="4" w:space="0" w:color="auto"/>
              <w:left w:val="single" w:sz="4" w:space="0" w:color="auto"/>
              <w:bottom w:val="single" w:sz="4" w:space="0" w:color="auto"/>
              <w:right w:val="single" w:sz="4" w:space="0" w:color="auto"/>
            </w:tcBorders>
            <w:hideMark/>
          </w:tcPr>
          <w:p w:rsidR="001A1D74" w:rsidRDefault="001A1D74">
            <w:pPr>
              <w:jc w:val="center"/>
            </w:pPr>
            <w:r>
              <w:t>Текущий контроль</w:t>
            </w:r>
          </w:p>
        </w:tc>
        <w:tc>
          <w:tcPr>
            <w:tcW w:w="2693" w:type="dxa"/>
            <w:gridSpan w:val="6"/>
            <w:tcBorders>
              <w:top w:val="single" w:sz="4" w:space="0" w:color="auto"/>
              <w:left w:val="single" w:sz="4" w:space="0" w:color="auto"/>
              <w:bottom w:val="single" w:sz="4" w:space="0" w:color="auto"/>
              <w:right w:val="single" w:sz="4" w:space="0" w:color="auto"/>
            </w:tcBorders>
            <w:hideMark/>
          </w:tcPr>
          <w:p w:rsidR="001A1D74" w:rsidRDefault="001A1D74">
            <w:pPr>
              <w:jc w:val="center"/>
            </w:pPr>
            <w:r>
              <w:t>Промежуточная аттестация</w:t>
            </w:r>
          </w:p>
        </w:tc>
      </w:tr>
      <w:tr w:rsidR="001A1D74" w:rsidTr="001A1D74">
        <w:trPr>
          <w:gridAfter w:val="6"/>
          <w:wAfter w:w="14032"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2693" w:type="dxa"/>
            <w:tcBorders>
              <w:top w:val="single" w:sz="4" w:space="0" w:color="auto"/>
              <w:left w:val="single" w:sz="4" w:space="0" w:color="auto"/>
              <w:bottom w:val="single" w:sz="4" w:space="0" w:color="auto"/>
              <w:right w:val="single" w:sz="4" w:space="0" w:color="auto"/>
            </w:tcBorders>
            <w:hideMark/>
          </w:tcPr>
          <w:p w:rsidR="001A1D74" w:rsidRDefault="001A1D74">
            <w:pPr>
              <w:jc w:val="center"/>
            </w:pPr>
            <w:r>
              <w:t>Форма и метод контроля</w:t>
            </w:r>
          </w:p>
        </w:tc>
        <w:tc>
          <w:tcPr>
            <w:tcW w:w="1701" w:type="dxa"/>
            <w:gridSpan w:val="3"/>
            <w:tcBorders>
              <w:top w:val="single" w:sz="4" w:space="0" w:color="auto"/>
              <w:left w:val="single" w:sz="4" w:space="0" w:color="auto"/>
              <w:bottom w:val="single" w:sz="4" w:space="0" w:color="auto"/>
              <w:right w:val="single" w:sz="4" w:space="0" w:color="auto"/>
            </w:tcBorders>
            <w:hideMark/>
          </w:tcPr>
          <w:p w:rsidR="001A1D74" w:rsidRDefault="001A1D74">
            <w:pPr>
              <w:jc w:val="center"/>
            </w:pPr>
            <w:r>
              <w:t>Проверяемые показатели результата обучения</w:t>
            </w:r>
          </w:p>
        </w:tc>
        <w:tc>
          <w:tcPr>
            <w:tcW w:w="1559" w:type="dxa"/>
            <w:gridSpan w:val="4"/>
            <w:tcBorders>
              <w:top w:val="single" w:sz="4" w:space="0" w:color="auto"/>
              <w:left w:val="single" w:sz="4" w:space="0" w:color="auto"/>
              <w:bottom w:val="single" w:sz="4" w:space="0" w:color="auto"/>
              <w:right w:val="single" w:sz="4" w:space="0" w:color="auto"/>
            </w:tcBorders>
          </w:tcPr>
          <w:p w:rsidR="001A1D74" w:rsidRDefault="001A1D74">
            <w:pPr>
              <w:jc w:val="center"/>
            </w:pPr>
            <w:r>
              <w:t>Форма и метод контроля</w:t>
            </w:r>
          </w:p>
          <w:p w:rsidR="001A1D74" w:rsidRDefault="001A1D74">
            <w:pPr>
              <w:jc w:val="center"/>
              <w:rPr>
                <w:i/>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1A1D74" w:rsidRDefault="001A1D74">
            <w:pPr>
              <w:jc w:val="center"/>
            </w:pPr>
            <w:r>
              <w:t>Проверяемые показатели результата обучения</w:t>
            </w:r>
          </w:p>
        </w:tc>
      </w:tr>
      <w:tr w:rsidR="001A1D74" w:rsidTr="001A1D74">
        <w:trPr>
          <w:gridAfter w:val="6"/>
          <w:wAfter w:w="14032" w:type="dxa"/>
        </w:trPr>
        <w:tc>
          <w:tcPr>
            <w:tcW w:w="7380" w:type="dxa"/>
            <w:gridSpan w:val="6"/>
            <w:tcBorders>
              <w:top w:val="single" w:sz="4" w:space="0" w:color="auto"/>
              <w:left w:val="single" w:sz="4" w:space="0" w:color="auto"/>
              <w:bottom w:val="single" w:sz="4" w:space="0" w:color="auto"/>
              <w:right w:val="single" w:sz="4" w:space="0" w:color="auto"/>
            </w:tcBorders>
            <w:hideMark/>
          </w:tcPr>
          <w:p w:rsidR="001A1D74" w:rsidRDefault="001A1D74">
            <w:pPr>
              <w:jc w:val="center"/>
              <w:rPr>
                <w:b/>
              </w:rPr>
            </w:pPr>
            <w:r>
              <w:rPr>
                <w:b/>
              </w:rPr>
              <w:t>Раздел 1.</w:t>
            </w:r>
          </w:p>
          <w:p w:rsidR="001A1D74" w:rsidRDefault="001A1D74">
            <w:pPr>
              <w:jc w:val="center"/>
            </w:pPr>
            <w:r>
              <w:rPr>
                <w:b/>
                <w:bCs/>
              </w:rPr>
              <w:t>Вводно-коррективный курс</w:t>
            </w:r>
          </w:p>
        </w:tc>
        <w:tc>
          <w:tcPr>
            <w:tcW w:w="1560" w:type="dxa"/>
            <w:gridSpan w:val="4"/>
            <w:tcBorders>
              <w:top w:val="single" w:sz="4" w:space="0" w:color="auto"/>
              <w:left w:val="single" w:sz="4" w:space="0" w:color="auto"/>
              <w:bottom w:val="nil"/>
              <w:right w:val="single" w:sz="4" w:space="0" w:color="auto"/>
            </w:tcBorders>
          </w:tcPr>
          <w:p w:rsidR="001A1D74" w:rsidRDefault="001A1D74"/>
          <w:p w:rsidR="001A1D74" w:rsidRDefault="001A1D74">
            <w:pPr>
              <w:jc w:val="center"/>
            </w:pPr>
          </w:p>
        </w:tc>
        <w:tc>
          <w:tcPr>
            <w:tcW w:w="1124" w:type="dxa"/>
            <w:tcBorders>
              <w:top w:val="single" w:sz="4" w:space="0" w:color="auto"/>
              <w:left w:val="single" w:sz="4" w:space="0" w:color="auto"/>
              <w:bottom w:val="single" w:sz="4" w:space="0" w:color="auto"/>
              <w:right w:val="single" w:sz="4" w:space="0" w:color="auto"/>
            </w:tcBorders>
          </w:tcPr>
          <w:p w:rsidR="001A1D74" w:rsidRDefault="001A1D74"/>
          <w:p w:rsidR="001A1D74" w:rsidRDefault="001A1D74">
            <w:pPr>
              <w:jc w:val="center"/>
            </w:pPr>
          </w:p>
        </w:tc>
      </w:tr>
      <w:tr w:rsidR="001A1D74" w:rsidTr="001A1D74">
        <w:trPr>
          <w:gridAfter w:val="6"/>
          <w:wAfter w:w="14032" w:type="dxa"/>
          <w:trHeight w:val="1255"/>
        </w:trPr>
        <w:tc>
          <w:tcPr>
            <w:tcW w:w="2977" w:type="dxa"/>
            <w:tcBorders>
              <w:top w:val="single" w:sz="4" w:space="0" w:color="auto"/>
              <w:left w:val="single" w:sz="4" w:space="0" w:color="auto"/>
              <w:bottom w:val="single" w:sz="4" w:space="0" w:color="auto"/>
              <w:right w:val="single" w:sz="4" w:space="0" w:color="auto"/>
            </w:tcBorders>
          </w:tcPr>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1.1.</w:t>
            </w:r>
          </w:p>
          <w:p w:rsidR="001A1D74" w:rsidRDefault="001A1D74">
            <w:pPr>
              <w:jc w:val="both"/>
            </w:pPr>
            <w:r>
              <w:t>Природное наследие нации</w:t>
            </w:r>
          </w:p>
          <w:p w:rsidR="001A1D74" w:rsidRDefault="001A1D74">
            <w:pPr>
              <w:jc w:val="center"/>
            </w:pPr>
          </w:p>
        </w:tc>
        <w:tc>
          <w:tcPr>
            <w:tcW w:w="3260" w:type="dxa"/>
            <w:gridSpan w:val="3"/>
            <w:vMerge w:val="restart"/>
            <w:tcBorders>
              <w:top w:val="single" w:sz="4" w:space="0" w:color="auto"/>
              <w:left w:val="single" w:sz="4" w:space="0" w:color="auto"/>
              <w:bottom w:val="nil"/>
              <w:right w:val="single" w:sz="4" w:space="0" w:color="auto"/>
            </w:tcBorders>
            <w:hideMark/>
          </w:tcPr>
          <w:p w:rsidR="001A1D74" w:rsidRDefault="001A1D74" w:rsidP="001A1D74">
            <w:pPr>
              <w:numPr>
                <w:ilvl w:val="0"/>
                <w:numId w:val="26"/>
              </w:numPr>
              <w:ind w:left="-36" w:firstLine="95"/>
              <w:jc w:val="both"/>
              <w:rPr>
                <w:bCs/>
                <w:sz w:val="22"/>
                <w:szCs w:val="22"/>
              </w:rPr>
            </w:pPr>
            <w:r>
              <w:rPr>
                <w:bCs/>
                <w:sz w:val="22"/>
                <w:szCs w:val="22"/>
              </w:rPr>
              <w:t>составление диалога на тему;</w:t>
            </w:r>
          </w:p>
          <w:p w:rsidR="001A1D74" w:rsidRDefault="001A1D74" w:rsidP="001A1D74">
            <w:pPr>
              <w:numPr>
                <w:ilvl w:val="0"/>
                <w:numId w:val="26"/>
              </w:numPr>
              <w:ind w:left="-36" w:firstLine="95"/>
              <w:jc w:val="both"/>
            </w:pPr>
            <w:r>
              <w:t>ведение беседы</w:t>
            </w:r>
            <w:r>
              <w:rPr>
                <w:bCs/>
                <w:sz w:val="22"/>
                <w:szCs w:val="22"/>
              </w:rPr>
              <w:t xml:space="preserve"> на тему;</w:t>
            </w:r>
          </w:p>
          <w:p w:rsidR="001A1D74" w:rsidRDefault="001A1D74" w:rsidP="001A1D74">
            <w:pPr>
              <w:numPr>
                <w:ilvl w:val="0"/>
                <w:numId w:val="26"/>
              </w:numPr>
              <w:ind w:left="-36" w:firstLine="95"/>
              <w:jc w:val="both"/>
            </w:pPr>
            <w:r>
              <w:t>решение ситуационных задач;</w:t>
            </w:r>
          </w:p>
          <w:p w:rsidR="001A1D74" w:rsidRDefault="001A1D74" w:rsidP="001A1D74">
            <w:pPr>
              <w:numPr>
                <w:ilvl w:val="0"/>
                <w:numId w:val="26"/>
              </w:numPr>
              <w:ind w:left="-36" w:firstLine="95"/>
              <w:jc w:val="both"/>
            </w:pPr>
            <w:r>
              <w:t xml:space="preserve">составление монолога </w:t>
            </w:r>
          </w:p>
          <w:p w:rsidR="001A1D74" w:rsidRDefault="001A1D74" w:rsidP="001A1D74">
            <w:pPr>
              <w:numPr>
                <w:ilvl w:val="0"/>
                <w:numId w:val="26"/>
              </w:numPr>
              <w:ind w:left="-36" w:firstLine="95"/>
              <w:jc w:val="both"/>
            </w:pPr>
            <w:r>
              <w:t xml:space="preserve">на тему </w:t>
            </w:r>
          </w:p>
        </w:tc>
        <w:tc>
          <w:tcPr>
            <w:tcW w:w="1134" w:type="dxa"/>
            <w:vMerge w:val="restart"/>
            <w:tcBorders>
              <w:top w:val="single" w:sz="4" w:space="0" w:color="auto"/>
              <w:left w:val="single" w:sz="4" w:space="0" w:color="auto"/>
              <w:bottom w:val="nil"/>
              <w:right w:val="single" w:sz="4" w:space="0" w:color="auto"/>
            </w:tcBorders>
          </w:tcPr>
          <w:p w:rsidR="001A1D74" w:rsidRDefault="001A1D74">
            <w:pPr>
              <w:jc w:val="center"/>
            </w:pPr>
          </w:p>
          <w:p w:rsidR="001A1D74" w:rsidRDefault="001A1D74">
            <w:pPr>
              <w:jc w:val="center"/>
            </w:pPr>
          </w:p>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c>
          <w:tcPr>
            <w:tcW w:w="1559" w:type="dxa"/>
            <w:gridSpan w:val="4"/>
            <w:vMerge w:val="restart"/>
            <w:tcBorders>
              <w:top w:val="nil"/>
              <w:left w:val="single" w:sz="4" w:space="0" w:color="auto"/>
              <w:bottom w:val="nil"/>
              <w:right w:val="single" w:sz="4" w:space="0" w:color="auto"/>
            </w:tcBorders>
          </w:tcPr>
          <w:p w:rsidR="001A1D74" w:rsidRDefault="001A1D74">
            <w:pPr>
              <w:suppressAutoHyphens/>
              <w:spacing w:line="276" w:lineRule="auto"/>
              <w:jc w:val="center"/>
            </w:pPr>
          </w:p>
        </w:tc>
        <w:tc>
          <w:tcPr>
            <w:tcW w:w="1134" w:type="dxa"/>
            <w:gridSpan w:val="2"/>
            <w:vMerge w:val="restart"/>
            <w:tcBorders>
              <w:top w:val="single" w:sz="4" w:space="0" w:color="auto"/>
              <w:left w:val="single" w:sz="4" w:space="0" w:color="auto"/>
              <w:bottom w:val="nil"/>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 xml:space="preserve">Тема 1.2 </w:t>
            </w:r>
            <w:r>
              <w:t>Россия и Великобритания в сравнении друг с другом</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300" w:type="dxa"/>
            <w:vMerge/>
            <w:tcBorders>
              <w:top w:val="single" w:sz="4" w:space="0" w:color="auto"/>
              <w:left w:val="single" w:sz="4" w:space="0" w:color="auto"/>
              <w:bottom w:val="nil"/>
              <w:right w:val="single" w:sz="4" w:space="0" w:color="auto"/>
            </w:tcBorders>
            <w:vAlign w:val="center"/>
            <w:hideMark/>
          </w:tcPr>
          <w:p w:rsidR="001A1D74" w:rsidRDefault="001A1D74"/>
        </w:tc>
        <w:tc>
          <w:tcPr>
            <w:tcW w:w="1200" w:type="dxa"/>
            <w:gridSpan w:val="4"/>
            <w:vMerge/>
            <w:tcBorders>
              <w:top w:val="nil"/>
              <w:left w:val="single" w:sz="4" w:space="0" w:color="auto"/>
              <w:bottom w:val="nil"/>
              <w:right w:val="single" w:sz="4" w:space="0" w:color="auto"/>
            </w:tcBorders>
            <w:vAlign w:val="center"/>
            <w:hideMark/>
          </w:tcPr>
          <w:p w:rsidR="001A1D74" w:rsidRDefault="001A1D74"/>
        </w:tc>
        <w:tc>
          <w:tcPr>
            <w:tcW w:w="600" w:type="dxa"/>
            <w:gridSpan w:val="2"/>
            <w:vMerge/>
            <w:tcBorders>
              <w:top w:val="single" w:sz="4" w:space="0" w:color="auto"/>
              <w:left w:val="single" w:sz="4" w:space="0" w:color="auto"/>
              <w:bottom w:val="nil"/>
              <w:right w:val="single" w:sz="4" w:space="0" w:color="auto"/>
            </w:tcBorders>
            <w:vAlign w:val="center"/>
            <w:hideMark/>
          </w:tcPr>
          <w:p w:rsidR="001A1D74" w:rsidRDefault="001A1D74"/>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 xml:space="preserve">Тема 1.3 </w:t>
            </w:r>
            <w:r>
              <w:rPr>
                <w:bCs/>
              </w:rPr>
              <w:t>Культурные и национальные традиции</w:t>
            </w:r>
          </w:p>
        </w:tc>
        <w:tc>
          <w:tcPr>
            <w:tcW w:w="3260" w:type="dxa"/>
            <w:gridSpan w:val="3"/>
            <w:tcBorders>
              <w:top w:val="nil"/>
              <w:left w:val="single" w:sz="4" w:space="0" w:color="auto"/>
              <w:bottom w:val="nil"/>
              <w:right w:val="single" w:sz="4" w:space="0" w:color="auto"/>
            </w:tcBorders>
            <w:hideMark/>
          </w:tcPr>
          <w:p w:rsidR="001A1D74" w:rsidRDefault="001A1D74">
            <w:pPr>
              <w:tabs>
                <w:tab w:val="left" w:pos="1995"/>
              </w:tabs>
            </w:pPr>
            <w:r>
              <w:tab/>
            </w:r>
          </w:p>
        </w:tc>
        <w:tc>
          <w:tcPr>
            <w:tcW w:w="1134" w:type="dxa"/>
            <w:tcBorders>
              <w:top w:val="nil"/>
              <w:left w:val="single" w:sz="4" w:space="0" w:color="auto"/>
              <w:bottom w:val="nil"/>
              <w:right w:val="single" w:sz="4" w:space="0" w:color="auto"/>
            </w:tcBorders>
          </w:tcPr>
          <w:p w:rsidR="001A1D74" w:rsidRDefault="001A1D74">
            <w:pPr>
              <w:jc w:val="center"/>
            </w:pPr>
          </w:p>
        </w:tc>
        <w:tc>
          <w:tcPr>
            <w:tcW w:w="1559" w:type="dxa"/>
            <w:gridSpan w:val="4"/>
            <w:tcBorders>
              <w:top w:val="nil"/>
              <w:left w:val="single" w:sz="4" w:space="0" w:color="auto"/>
              <w:bottom w:val="nil"/>
              <w:right w:val="single" w:sz="4" w:space="0" w:color="auto"/>
            </w:tcBorders>
          </w:tcPr>
          <w:p w:rsidR="001A1D74" w:rsidRDefault="001A1D74">
            <w:pPr>
              <w:jc w:val="center"/>
            </w:pPr>
          </w:p>
        </w:tc>
        <w:tc>
          <w:tcPr>
            <w:tcW w:w="1134" w:type="dxa"/>
            <w:gridSpan w:val="2"/>
            <w:tcBorders>
              <w:top w:val="nil"/>
              <w:left w:val="single" w:sz="4" w:space="0" w:color="auto"/>
              <w:bottom w:val="nil"/>
              <w:right w:val="single" w:sz="4" w:space="0" w:color="auto"/>
            </w:tcBorders>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 xml:space="preserve">Тема 1.4 </w:t>
            </w:r>
            <w:r>
              <w:rPr>
                <w:bCs/>
              </w:rPr>
              <w:t>Увлечения и организация досуга</w:t>
            </w:r>
          </w:p>
        </w:tc>
        <w:tc>
          <w:tcPr>
            <w:tcW w:w="3260" w:type="dxa"/>
            <w:gridSpan w:val="3"/>
            <w:tcBorders>
              <w:top w:val="nil"/>
              <w:left w:val="single" w:sz="4" w:space="0" w:color="auto"/>
              <w:bottom w:val="nil"/>
              <w:right w:val="single" w:sz="4" w:space="0" w:color="auto"/>
            </w:tcBorders>
          </w:tcPr>
          <w:p w:rsidR="001A1D74" w:rsidRDefault="001A1D74">
            <w:pPr>
              <w:jc w:val="center"/>
            </w:pPr>
          </w:p>
        </w:tc>
        <w:tc>
          <w:tcPr>
            <w:tcW w:w="1134" w:type="dxa"/>
            <w:tcBorders>
              <w:top w:val="nil"/>
              <w:left w:val="single" w:sz="4" w:space="0" w:color="auto"/>
              <w:bottom w:val="nil"/>
              <w:right w:val="single" w:sz="4" w:space="0" w:color="auto"/>
            </w:tcBorders>
          </w:tcPr>
          <w:p w:rsidR="001A1D74" w:rsidRDefault="001A1D74">
            <w:pPr>
              <w:jc w:val="center"/>
            </w:pPr>
          </w:p>
        </w:tc>
        <w:tc>
          <w:tcPr>
            <w:tcW w:w="1559" w:type="dxa"/>
            <w:gridSpan w:val="4"/>
            <w:tcBorders>
              <w:top w:val="nil"/>
              <w:left w:val="single" w:sz="4" w:space="0" w:color="auto"/>
              <w:bottom w:val="nil"/>
              <w:right w:val="single" w:sz="4" w:space="0" w:color="auto"/>
            </w:tcBorders>
          </w:tcPr>
          <w:p w:rsidR="001A1D74" w:rsidRDefault="001A1D74">
            <w:pPr>
              <w:jc w:val="center"/>
            </w:pPr>
            <w:r>
              <w:t>Контрольная работа</w:t>
            </w:r>
          </w:p>
          <w:p w:rsidR="001A1D74" w:rsidRDefault="001A1D74">
            <w:pPr>
              <w:jc w:val="center"/>
            </w:pPr>
          </w:p>
        </w:tc>
        <w:tc>
          <w:tcPr>
            <w:tcW w:w="1134" w:type="dxa"/>
            <w:gridSpan w:val="2"/>
            <w:tcBorders>
              <w:top w:val="nil"/>
              <w:left w:val="single" w:sz="4" w:space="0" w:color="auto"/>
              <w:bottom w:val="nil"/>
              <w:right w:val="single" w:sz="4" w:space="0" w:color="auto"/>
            </w:tcBorders>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 xml:space="preserve">Тема 1.5 </w:t>
            </w:r>
            <w:r>
              <w:rPr>
                <w:bCs/>
              </w:rPr>
              <w:t>Инфраструктура современного города</w:t>
            </w:r>
          </w:p>
        </w:tc>
        <w:tc>
          <w:tcPr>
            <w:tcW w:w="3260" w:type="dxa"/>
            <w:gridSpan w:val="3"/>
            <w:tcBorders>
              <w:top w:val="nil"/>
              <w:left w:val="single" w:sz="4" w:space="0" w:color="auto"/>
              <w:bottom w:val="nil"/>
              <w:right w:val="single" w:sz="4" w:space="0" w:color="auto"/>
            </w:tcBorders>
          </w:tcPr>
          <w:p w:rsidR="001A1D74" w:rsidRDefault="001A1D74">
            <w:pPr>
              <w:jc w:val="center"/>
            </w:pPr>
          </w:p>
        </w:tc>
        <w:tc>
          <w:tcPr>
            <w:tcW w:w="1134" w:type="dxa"/>
            <w:tcBorders>
              <w:top w:val="nil"/>
              <w:left w:val="single" w:sz="4" w:space="0" w:color="auto"/>
              <w:bottom w:val="nil"/>
              <w:right w:val="single" w:sz="4" w:space="0" w:color="auto"/>
            </w:tcBorders>
          </w:tcPr>
          <w:p w:rsidR="001A1D74" w:rsidRDefault="001A1D74">
            <w:pPr>
              <w:jc w:val="center"/>
            </w:pPr>
          </w:p>
        </w:tc>
        <w:tc>
          <w:tcPr>
            <w:tcW w:w="1559" w:type="dxa"/>
            <w:gridSpan w:val="4"/>
            <w:tcBorders>
              <w:top w:val="nil"/>
              <w:left w:val="single" w:sz="4" w:space="0" w:color="auto"/>
              <w:bottom w:val="nil"/>
              <w:right w:val="single" w:sz="4" w:space="0" w:color="auto"/>
            </w:tcBorders>
          </w:tcPr>
          <w:p w:rsidR="001A1D74" w:rsidRDefault="001A1D74">
            <w:pPr>
              <w:jc w:val="center"/>
            </w:pPr>
          </w:p>
        </w:tc>
        <w:tc>
          <w:tcPr>
            <w:tcW w:w="1134" w:type="dxa"/>
            <w:gridSpan w:val="2"/>
            <w:tcBorders>
              <w:top w:val="nil"/>
              <w:left w:val="single" w:sz="4" w:space="0" w:color="auto"/>
              <w:bottom w:val="nil"/>
              <w:right w:val="single" w:sz="4" w:space="0" w:color="auto"/>
            </w:tcBorders>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tcPr>
          <w:p w:rsidR="001A1D74" w:rsidRDefault="001A1D74">
            <w:pPr>
              <w:jc w:val="both"/>
              <w:rPr>
                <w:b/>
                <w:bCs/>
              </w:rPr>
            </w:pPr>
            <w:r>
              <w:rPr>
                <w:b/>
                <w:bCs/>
              </w:rPr>
              <w:t xml:space="preserve">Тема 1.6 </w:t>
            </w:r>
            <w:r>
              <w:rPr>
                <w:bCs/>
              </w:rPr>
              <w:t>Правила ЗОЖ</w:t>
            </w:r>
          </w:p>
          <w:p w:rsidR="001A1D74" w:rsidRDefault="001A1D74">
            <w:pPr>
              <w:jc w:val="both"/>
              <w:rPr>
                <w:b/>
                <w:bCs/>
              </w:rPr>
            </w:pPr>
          </w:p>
        </w:tc>
        <w:tc>
          <w:tcPr>
            <w:tcW w:w="3260" w:type="dxa"/>
            <w:gridSpan w:val="3"/>
            <w:tcBorders>
              <w:top w:val="nil"/>
              <w:left w:val="single" w:sz="4" w:space="0" w:color="auto"/>
              <w:bottom w:val="nil"/>
              <w:right w:val="single" w:sz="4" w:space="0" w:color="auto"/>
            </w:tcBorders>
          </w:tcPr>
          <w:p w:rsidR="001A1D74" w:rsidRDefault="001A1D74">
            <w:pPr>
              <w:jc w:val="center"/>
            </w:pPr>
          </w:p>
        </w:tc>
        <w:tc>
          <w:tcPr>
            <w:tcW w:w="1134" w:type="dxa"/>
            <w:tcBorders>
              <w:top w:val="nil"/>
              <w:left w:val="single" w:sz="4" w:space="0" w:color="auto"/>
              <w:bottom w:val="nil"/>
              <w:right w:val="single" w:sz="4" w:space="0" w:color="auto"/>
            </w:tcBorders>
          </w:tcPr>
          <w:p w:rsidR="001A1D74" w:rsidRDefault="001A1D74">
            <w:pPr>
              <w:jc w:val="center"/>
            </w:pPr>
          </w:p>
        </w:tc>
        <w:tc>
          <w:tcPr>
            <w:tcW w:w="1559" w:type="dxa"/>
            <w:gridSpan w:val="4"/>
            <w:tcBorders>
              <w:top w:val="nil"/>
              <w:left w:val="single" w:sz="4" w:space="0" w:color="auto"/>
              <w:bottom w:val="nil"/>
              <w:right w:val="single" w:sz="4" w:space="0" w:color="auto"/>
            </w:tcBorders>
          </w:tcPr>
          <w:p w:rsidR="001A1D74" w:rsidRDefault="001A1D74">
            <w:pPr>
              <w:jc w:val="center"/>
            </w:pPr>
          </w:p>
        </w:tc>
        <w:tc>
          <w:tcPr>
            <w:tcW w:w="1134" w:type="dxa"/>
            <w:gridSpan w:val="2"/>
            <w:tcBorders>
              <w:top w:val="nil"/>
              <w:left w:val="single" w:sz="4" w:space="0" w:color="auto"/>
              <w:bottom w:val="nil"/>
              <w:right w:val="single" w:sz="4" w:space="0" w:color="auto"/>
            </w:tcBorders>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 xml:space="preserve">Тема 1.7 </w:t>
            </w:r>
            <w:r>
              <w:rPr>
                <w:bCs/>
              </w:rPr>
              <w:t>Образование в России и за рубежом</w:t>
            </w:r>
          </w:p>
        </w:tc>
        <w:tc>
          <w:tcPr>
            <w:tcW w:w="3260" w:type="dxa"/>
            <w:gridSpan w:val="3"/>
            <w:tcBorders>
              <w:top w:val="nil"/>
              <w:left w:val="single" w:sz="4" w:space="0" w:color="auto"/>
              <w:bottom w:val="nil"/>
              <w:right w:val="single" w:sz="4" w:space="0" w:color="auto"/>
            </w:tcBorders>
          </w:tcPr>
          <w:p w:rsidR="001A1D74" w:rsidRDefault="001A1D74">
            <w:pPr>
              <w:jc w:val="center"/>
            </w:pPr>
          </w:p>
        </w:tc>
        <w:tc>
          <w:tcPr>
            <w:tcW w:w="1134" w:type="dxa"/>
            <w:tcBorders>
              <w:top w:val="nil"/>
              <w:left w:val="single" w:sz="4" w:space="0" w:color="auto"/>
              <w:bottom w:val="nil"/>
              <w:right w:val="single" w:sz="4" w:space="0" w:color="auto"/>
            </w:tcBorders>
          </w:tcPr>
          <w:p w:rsidR="001A1D74" w:rsidRDefault="001A1D74">
            <w:pPr>
              <w:jc w:val="center"/>
            </w:pPr>
          </w:p>
        </w:tc>
        <w:tc>
          <w:tcPr>
            <w:tcW w:w="1559" w:type="dxa"/>
            <w:gridSpan w:val="4"/>
            <w:tcBorders>
              <w:top w:val="nil"/>
              <w:left w:val="single" w:sz="4" w:space="0" w:color="auto"/>
              <w:bottom w:val="nil"/>
              <w:right w:val="single" w:sz="4" w:space="0" w:color="auto"/>
            </w:tcBorders>
          </w:tcPr>
          <w:p w:rsidR="001A1D74" w:rsidRDefault="001A1D74">
            <w:pPr>
              <w:jc w:val="center"/>
            </w:pPr>
          </w:p>
        </w:tc>
        <w:tc>
          <w:tcPr>
            <w:tcW w:w="1134" w:type="dxa"/>
            <w:gridSpan w:val="2"/>
            <w:tcBorders>
              <w:top w:val="nil"/>
              <w:left w:val="single" w:sz="4" w:space="0" w:color="auto"/>
              <w:bottom w:val="nil"/>
              <w:right w:val="single" w:sz="4" w:space="0" w:color="auto"/>
            </w:tcBorders>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tcPr>
          <w:p w:rsidR="001A1D74" w:rsidRDefault="001A1D74">
            <w:pPr>
              <w:jc w:val="both"/>
              <w:rPr>
                <w:bCs/>
              </w:rPr>
            </w:pPr>
            <w:r>
              <w:rPr>
                <w:b/>
                <w:bCs/>
              </w:rPr>
              <w:t xml:space="preserve">Тема 1.8 </w:t>
            </w:r>
            <w:r>
              <w:rPr>
                <w:bCs/>
              </w:rPr>
              <w:t>Мой колледж</w:t>
            </w:r>
          </w:p>
          <w:p w:rsidR="001A1D74" w:rsidRDefault="001A1D74">
            <w:pPr>
              <w:jc w:val="both"/>
              <w:rPr>
                <w:b/>
                <w:bCs/>
              </w:rPr>
            </w:pPr>
          </w:p>
        </w:tc>
        <w:tc>
          <w:tcPr>
            <w:tcW w:w="3260" w:type="dxa"/>
            <w:gridSpan w:val="3"/>
            <w:tcBorders>
              <w:top w:val="nil"/>
              <w:left w:val="single" w:sz="4" w:space="0" w:color="auto"/>
              <w:bottom w:val="nil"/>
              <w:right w:val="single" w:sz="4" w:space="0" w:color="auto"/>
            </w:tcBorders>
          </w:tcPr>
          <w:p w:rsidR="001A1D74" w:rsidRDefault="001A1D74">
            <w:pPr>
              <w:jc w:val="center"/>
            </w:pPr>
          </w:p>
        </w:tc>
        <w:tc>
          <w:tcPr>
            <w:tcW w:w="1134" w:type="dxa"/>
            <w:tcBorders>
              <w:top w:val="nil"/>
              <w:left w:val="single" w:sz="4" w:space="0" w:color="auto"/>
              <w:bottom w:val="nil"/>
              <w:right w:val="single" w:sz="4" w:space="0" w:color="auto"/>
            </w:tcBorders>
          </w:tcPr>
          <w:p w:rsidR="001A1D74" w:rsidRDefault="001A1D74">
            <w:pPr>
              <w:jc w:val="center"/>
            </w:pPr>
          </w:p>
        </w:tc>
        <w:tc>
          <w:tcPr>
            <w:tcW w:w="1559" w:type="dxa"/>
            <w:gridSpan w:val="4"/>
            <w:tcBorders>
              <w:top w:val="nil"/>
              <w:left w:val="single" w:sz="4" w:space="0" w:color="auto"/>
              <w:bottom w:val="nil"/>
              <w:right w:val="single" w:sz="4" w:space="0" w:color="auto"/>
            </w:tcBorders>
            <w:hideMark/>
          </w:tcPr>
          <w:p w:rsidR="001A1D74" w:rsidRDefault="001A1D74">
            <w:pPr>
              <w:jc w:val="center"/>
            </w:pPr>
            <w:r>
              <w:t>Дифференцированный зачёт</w:t>
            </w:r>
          </w:p>
        </w:tc>
        <w:tc>
          <w:tcPr>
            <w:tcW w:w="1134" w:type="dxa"/>
            <w:gridSpan w:val="2"/>
            <w:tcBorders>
              <w:top w:val="nil"/>
              <w:left w:val="single" w:sz="4" w:space="0" w:color="auto"/>
              <w:bottom w:val="nil"/>
              <w:right w:val="single" w:sz="4" w:space="0" w:color="auto"/>
            </w:tcBorders>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 xml:space="preserve">Тема 1.9 </w:t>
            </w:r>
            <w:r>
              <w:rPr>
                <w:bCs/>
              </w:rPr>
              <w:t>Общественная жизнь</w:t>
            </w:r>
          </w:p>
        </w:tc>
        <w:tc>
          <w:tcPr>
            <w:tcW w:w="3260" w:type="dxa"/>
            <w:gridSpan w:val="3"/>
            <w:tcBorders>
              <w:top w:val="nil"/>
              <w:left w:val="single" w:sz="4" w:space="0" w:color="auto"/>
              <w:bottom w:val="nil"/>
              <w:right w:val="single" w:sz="4" w:space="0" w:color="auto"/>
            </w:tcBorders>
          </w:tcPr>
          <w:p w:rsidR="001A1D74" w:rsidRDefault="001A1D74">
            <w:pPr>
              <w:jc w:val="center"/>
            </w:pPr>
          </w:p>
        </w:tc>
        <w:tc>
          <w:tcPr>
            <w:tcW w:w="1134" w:type="dxa"/>
            <w:tcBorders>
              <w:top w:val="nil"/>
              <w:left w:val="single" w:sz="4" w:space="0" w:color="auto"/>
              <w:bottom w:val="nil"/>
              <w:right w:val="single" w:sz="4" w:space="0" w:color="auto"/>
            </w:tcBorders>
          </w:tcPr>
          <w:p w:rsidR="001A1D74" w:rsidRDefault="001A1D74">
            <w:pPr>
              <w:jc w:val="center"/>
            </w:pPr>
          </w:p>
        </w:tc>
        <w:tc>
          <w:tcPr>
            <w:tcW w:w="1559" w:type="dxa"/>
            <w:gridSpan w:val="4"/>
            <w:tcBorders>
              <w:top w:val="nil"/>
              <w:left w:val="single" w:sz="4" w:space="0" w:color="auto"/>
              <w:bottom w:val="nil"/>
              <w:right w:val="single" w:sz="4" w:space="0" w:color="auto"/>
            </w:tcBorders>
          </w:tcPr>
          <w:p w:rsidR="001A1D74" w:rsidRDefault="001A1D74"/>
        </w:tc>
        <w:tc>
          <w:tcPr>
            <w:tcW w:w="1134" w:type="dxa"/>
            <w:gridSpan w:val="2"/>
            <w:tcBorders>
              <w:top w:val="nil"/>
              <w:left w:val="single" w:sz="4" w:space="0" w:color="auto"/>
              <w:bottom w:val="nil"/>
              <w:right w:val="single" w:sz="4" w:space="0" w:color="auto"/>
            </w:tcBorders>
          </w:tcPr>
          <w:p w:rsidR="001A1D74" w:rsidRDefault="001A1D74">
            <w:pPr>
              <w:jc w:val="center"/>
            </w:pPr>
          </w:p>
        </w:tc>
      </w:tr>
      <w:tr w:rsidR="001A1D74" w:rsidTr="001A1D74">
        <w:trPr>
          <w:gridAfter w:val="6"/>
          <w:wAfter w:w="14032" w:type="dxa"/>
        </w:trPr>
        <w:tc>
          <w:tcPr>
            <w:tcW w:w="7380" w:type="dxa"/>
            <w:gridSpan w:val="6"/>
            <w:tcBorders>
              <w:top w:val="single" w:sz="4" w:space="0" w:color="auto"/>
              <w:left w:val="single" w:sz="4" w:space="0" w:color="auto"/>
              <w:bottom w:val="single" w:sz="4" w:space="0" w:color="auto"/>
              <w:right w:val="single" w:sz="4" w:space="0" w:color="auto"/>
            </w:tcBorders>
            <w:hideMark/>
          </w:tcPr>
          <w:p w:rsidR="001A1D74" w:rsidRDefault="001A1D74">
            <w:pPr>
              <w:jc w:val="center"/>
              <w:rPr>
                <w:b/>
              </w:rPr>
            </w:pPr>
            <w:r>
              <w:rPr>
                <w:b/>
              </w:rPr>
              <w:t>Раздел 2</w:t>
            </w:r>
          </w:p>
          <w:p w:rsidR="001A1D74" w:rsidRDefault="001A1D74">
            <w:pPr>
              <w:jc w:val="center"/>
            </w:pPr>
            <w:r>
              <w:rPr>
                <w:b/>
              </w:rPr>
              <w:t>Развивающий курс</w:t>
            </w:r>
          </w:p>
        </w:tc>
        <w:tc>
          <w:tcPr>
            <w:tcW w:w="1560" w:type="dxa"/>
            <w:gridSpan w:val="4"/>
            <w:tcBorders>
              <w:top w:val="nil"/>
              <w:left w:val="single" w:sz="4" w:space="0" w:color="auto"/>
              <w:bottom w:val="nil"/>
              <w:right w:val="single" w:sz="4" w:space="0" w:color="auto"/>
            </w:tcBorders>
          </w:tcPr>
          <w:p w:rsidR="001A1D74" w:rsidRDefault="001A1D74">
            <w:pPr>
              <w:jc w:val="center"/>
            </w:pPr>
          </w:p>
        </w:tc>
        <w:tc>
          <w:tcPr>
            <w:tcW w:w="1124" w:type="dxa"/>
            <w:tcBorders>
              <w:top w:val="single" w:sz="4" w:space="0" w:color="auto"/>
              <w:left w:val="single" w:sz="4" w:space="0" w:color="auto"/>
              <w:bottom w:val="single" w:sz="4" w:space="0" w:color="auto"/>
              <w:right w:val="single" w:sz="4" w:space="0" w:color="auto"/>
            </w:tcBorders>
          </w:tcPr>
          <w:p w:rsidR="001A1D74" w:rsidRDefault="001A1D74"/>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 xml:space="preserve">Тема 2.1 </w:t>
            </w:r>
          </w:p>
          <w:p w:rsidR="001A1D74" w:rsidRDefault="001A1D74">
            <w:pPr>
              <w:jc w:val="both"/>
              <w:rPr>
                <w:bCs/>
              </w:rPr>
            </w:pPr>
            <w:r>
              <w:t>Великие люди России и Великобритании</w:t>
            </w:r>
          </w:p>
        </w:tc>
        <w:tc>
          <w:tcPr>
            <w:tcW w:w="3260" w:type="dxa"/>
            <w:gridSpan w:val="3"/>
            <w:vMerge w:val="restart"/>
            <w:tcBorders>
              <w:top w:val="single" w:sz="4" w:space="0" w:color="auto"/>
              <w:left w:val="single" w:sz="4" w:space="0" w:color="auto"/>
              <w:bottom w:val="single" w:sz="4" w:space="0" w:color="auto"/>
              <w:right w:val="single" w:sz="4" w:space="0" w:color="auto"/>
            </w:tcBorders>
          </w:tcPr>
          <w:p w:rsidR="001A1D74" w:rsidRDefault="001A1D74">
            <w:pPr>
              <w:ind w:left="59"/>
              <w:jc w:val="both"/>
              <w:rPr>
                <w:bCs/>
                <w:sz w:val="22"/>
                <w:szCs w:val="22"/>
              </w:rPr>
            </w:pPr>
          </w:p>
          <w:p w:rsidR="001A1D74" w:rsidRDefault="001A1D74">
            <w:pPr>
              <w:ind w:left="59"/>
              <w:jc w:val="both"/>
              <w:rPr>
                <w:bCs/>
                <w:sz w:val="22"/>
                <w:szCs w:val="22"/>
              </w:rPr>
            </w:pPr>
          </w:p>
          <w:p w:rsidR="001A1D74" w:rsidRDefault="001A1D74">
            <w:pPr>
              <w:ind w:left="59"/>
              <w:jc w:val="both"/>
              <w:rPr>
                <w:bCs/>
                <w:sz w:val="22"/>
                <w:szCs w:val="22"/>
              </w:rPr>
            </w:pPr>
          </w:p>
          <w:p w:rsidR="001A1D74" w:rsidRDefault="001A1D74" w:rsidP="001A1D74">
            <w:pPr>
              <w:numPr>
                <w:ilvl w:val="0"/>
                <w:numId w:val="26"/>
              </w:numPr>
              <w:ind w:left="-36" w:firstLine="95"/>
              <w:jc w:val="both"/>
              <w:rPr>
                <w:bCs/>
                <w:sz w:val="22"/>
                <w:szCs w:val="22"/>
              </w:rPr>
            </w:pPr>
            <w:r>
              <w:rPr>
                <w:bCs/>
                <w:sz w:val="22"/>
                <w:szCs w:val="22"/>
              </w:rPr>
              <w:t>составление диалога на  тему;</w:t>
            </w:r>
          </w:p>
          <w:p w:rsidR="001A1D74" w:rsidRDefault="001A1D74" w:rsidP="001A1D74">
            <w:pPr>
              <w:numPr>
                <w:ilvl w:val="0"/>
                <w:numId w:val="26"/>
              </w:numPr>
              <w:ind w:left="-36" w:firstLine="95"/>
              <w:jc w:val="both"/>
            </w:pPr>
            <w:r>
              <w:t>ведение беседы</w:t>
            </w:r>
            <w:r>
              <w:rPr>
                <w:bCs/>
                <w:sz w:val="22"/>
                <w:szCs w:val="22"/>
              </w:rPr>
              <w:t xml:space="preserve"> на тему</w:t>
            </w:r>
          </w:p>
          <w:p w:rsidR="001A1D74" w:rsidRDefault="001A1D74" w:rsidP="001A1D74">
            <w:pPr>
              <w:numPr>
                <w:ilvl w:val="0"/>
                <w:numId w:val="26"/>
              </w:numPr>
              <w:ind w:left="-36" w:firstLine="95"/>
              <w:jc w:val="both"/>
            </w:pPr>
            <w:r>
              <w:t>решение ситуационных задач;</w:t>
            </w:r>
          </w:p>
          <w:p w:rsidR="001A1D74" w:rsidRDefault="001A1D74" w:rsidP="001A1D74">
            <w:pPr>
              <w:numPr>
                <w:ilvl w:val="0"/>
                <w:numId w:val="26"/>
              </w:numPr>
              <w:ind w:left="-36" w:firstLine="95"/>
              <w:jc w:val="both"/>
            </w:pPr>
            <w:r>
              <w:t>составление монолога на тему</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c>
          <w:tcPr>
            <w:tcW w:w="1559" w:type="dxa"/>
            <w:gridSpan w:val="4"/>
            <w:vMerge w:val="restart"/>
            <w:tcBorders>
              <w:top w:val="nil"/>
              <w:left w:val="single" w:sz="4" w:space="0" w:color="auto"/>
              <w:bottom w:val="single" w:sz="4" w:space="0" w:color="auto"/>
              <w:right w:val="single" w:sz="4" w:space="0" w:color="auto"/>
            </w:tcBorders>
          </w:tcPr>
          <w:p w:rsidR="001A1D74" w:rsidRDefault="001A1D74">
            <w:pPr>
              <w:jc w:val="center"/>
            </w:pPr>
          </w:p>
          <w:p w:rsidR="001A1D74" w:rsidRDefault="001A1D74">
            <w:pPr>
              <w:jc w:val="center"/>
              <w:rPr>
                <w:highlight w:val="lightGray"/>
              </w:rPr>
            </w:pP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Тема 2.2.</w:t>
            </w:r>
          </w:p>
          <w:p w:rsidR="001A1D74" w:rsidRDefault="001A1D74">
            <w:pPr>
              <w:jc w:val="both"/>
              <w:rPr>
                <w:b/>
                <w:bCs/>
              </w:rPr>
            </w:pPr>
            <w:r>
              <w:rPr>
                <w:bCs/>
              </w:rPr>
              <w:t>Научно-технический прогресс</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300" w:type="dxa"/>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1200" w:type="dxa"/>
            <w:gridSpan w:val="4"/>
            <w:vMerge/>
            <w:tcBorders>
              <w:top w:val="nil"/>
              <w:left w:val="single" w:sz="4" w:space="0" w:color="auto"/>
              <w:bottom w:val="single" w:sz="4" w:space="0" w:color="auto"/>
              <w:right w:val="single" w:sz="4" w:space="0" w:color="auto"/>
            </w:tcBorders>
            <w:vAlign w:val="center"/>
            <w:hideMark/>
          </w:tcPr>
          <w:p w:rsidR="001A1D74" w:rsidRDefault="001A1D74">
            <w:pPr>
              <w:rPr>
                <w:highlight w:val="lightGray"/>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Тема 2.3.</w:t>
            </w:r>
          </w:p>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Экология. Эко-дизайн</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300" w:type="dxa"/>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1200" w:type="dxa"/>
            <w:gridSpan w:val="4"/>
            <w:vMerge/>
            <w:tcBorders>
              <w:top w:val="nil"/>
              <w:left w:val="single" w:sz="4" w:space="0" w:color="auto"/>
              <w:bottom w:val="single" w:sz="4" w:space="0" w:color="auto"/>
              <w:right w:val="single" w:sz="4" w:space="0" w:color="auto"/>
            </w:tcBorders>
            <w:vAlign w:val="center"/>
            <w:hideMark/>
          </w:tcPr>
          <w:p w:rsidR="001A1D74" w:rsidRDefault="001A1D74">
            <w:pPr>
              <w:rPr>
                <w:highlight w:val="lightGray"/>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rPr>
                <w:b/>
              </w:rPr>
            </w:pPr>
            <w:r>
              <w:rPr>
                <w:b/>
              </w:rPr>
              <w:t xml:space="preserve">Тема 2.4 </w:t>
            </w:r>
          </w:p>
          <w:p w:rsidR="001A1D74" w:rsidRDefault="001A1D74">
            <w:pPr>
              <w:rPr>
                <w:bCs/>
              </w:rPr>
            </w:pPr>
            <w:r>
              <w:t>Глобальная сеть интернет</w:t>
            </w:r>
          </w:p>
        </w:tc>
        <w:tc>
          <w:tcPr>
            <w:tcW w:w="3260" w:type="dxa"/>
            <w:gridSpan w:val="3"/>
            <w:tcBorders>
              <w:top w:val="single" w:sz="4" w:space="0" w:color="auto"/>
              <w:left w:val="single" w:sz="4" w:space="0" w:color="auto"/>
              <w:bottom w:val="single" w:sz="4" w:space="0" w:color="auto"/>
              <w:right w:val="single" w:sz="4" w:space="0" w:color="auto"/>
            </w:tcBorders>
          </w:tcPr>
          <w:p w:rsidR="001A1D74" w:rsidRDefault="001A1D74">
            <w:pPr>
              <w:ind w:left="59"/>
              <w:jc w:val="both"/>
              <w:rPr>
                <w:bCs/>
                <w:sz w:val="22"/>
                <w:szCs w:val="22"/>
              </w:rPr>
            </w:pPr>
          </w:p>
          <w:p w:rsidR="001A1D74" w:rsidRDefault="001A1D74">
            <w:pPr>
              <w:ind w:left="59"/>
              <w:jc w:val="both"/>
              <w:rPr>
                <w:bCs/>
                <w:sz w:val="22"/>
                <w:szCs w:val="22"/>
              </w:rPr>
            </w:pPr>
          </w:p>
          <w:p w:rsidR="001A1D74" w:rsidRDefault="001A1D74">
            <w:pPr>
              <w:ind w:left="59"/>
              <w:jc w:val="both"/>
              <w:rPr>
                <w:bCs/>
                <w:sz w:val="22"/>
                <w:szCs w:val="22"/>
              </w:rPr>
            </w:pPr>
          </w:p>
          <w:p w:rsidR="001A1D74" w:rsidRDefault="001A1D74">
            <w:pPr>
              <w:ind w:left="59"/>
              <w:jc w:val="both"/>
              <w:rPr>
                <w:bCs/>
                <w:sz w:val="22"/>
                <w:szCs w:val="22"/>
              </w:rPr>
            </w:pPr>
          </w:p>
          <w:p w:rsidR="001A1D74" w:rsidRDefault="001A1D74">
            <w:pPr>
              <w:ind w:left="59"/>
              <w:jc w:val="both"/>
              <w:rPr>
                <w:bCs/>
                <w:sz w:val="22"/>
                <w:szCs w:val="22"/>
              </w:rPr>
            </w:pPr>
          </w:p>
          <w:p w:rsidR="001A1D74" w:rsidRDefault="001A1D74">
            <w:pPr>
              <w:ind w:left="59"/>
              <w:jc w:val="both"/>
              <w:rPr>
                <w:bCs/>
                <w:sz w:val="22"/>
                <w:szCs w:val="22"/>
              </w:rPr>
            </w:pPr>
          </w:p>
          <w:p w:rsidR="001A1D74" w:rsidRDefault="001A1D74">
            <w:pPr>
              <w:ind w:left="59"/>
              <w:jc w:val="both"/>
              <w:rPr>
                <w:bCs/>
                <w:sz w:val="22"/>
                <w:szCs w:val="22"/>
              </w:rPr>
            </w:pPr>
          </w:p>
          <w:p w:rsidR="001A1D74" w:rsidRDefault="001A1D74">
            <w:pPr>
              <w:jc w:val="both"/>
            </w:pPr>
          </w:p>
        </w:tc>
        <w:tc>
          <w:tcPr>
            <w:tcW w:w="1134" w:type="dxa"/>
            <w:tcBorders>
              <w:top w:val="single" w:sz="4" w:space="0" w:color="auto"/>
              <w:left w:val="single" w:sz="4" w:space="0" w:color="auto"/>
              <w:bottom w:val="single" w:sz="4" w:space="0" w:color="auto"/>
              <w:right w:val="single" w:sz="4" w:space="0" w:color="auto"/>
            </w:tcBorders>
            <w:vAlign w:val="center"/>
          </w:tcPr>
          <w:p w:rsidR="001A1D74" w:rsidRDefault="001A1D74">
            <w:pPr>
              <w:jc w:val="center"/>
            </w:pPr>
            <w:r>
              <w:t>У</w:t>
            </w:r>
            <w:proofErr w:type="gramStart"/>
            <w:r>
              <w:t>1</w:t>
            </w:r>
            <w:proofErr w:type="gramEnd"/>
          </w:p>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1A1D74" w:rsidRDefault="001A1D74">
            <w:pPr>
              <w:jc w:val="center"/>
            </w:pPr>
            <w:r>
              <w:t>Контрольная работа</w:t>
            </w:r>
          </w:p>
          <w:p w:rsidR="001A1D74" w:rsidRDefault="001A1D74">
            <w:pPr>
              <w:jc w:val="center"/>
            </w:pPr>
          </w:p>
          <w:p w:rsidR="001A1D74" w:rsidRDefault="001A1D74">
            <w:pPr>
              <w:jc w:val="center"/>
            </w:pPr>
          </w:p>
          <w:p w:rsidR="001A1D74" w:rsidRDefault="001A1D74">
            <w:pPr>
              <w:rPr>
                <w:highlight w:val="lightGray"/>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r>
      <w:tr w:rsidR="001A1D74" w:rsidTr="001A1D74">
        <w:trPr>
          <w:trHeight w:val="848"/>
        </w:trPr>
        <w:tc>
          <w:tcPr>
            <w:tcW w:w="10064" w:type="dxa"/>
            <w:gridSpan w:val="11"/>
            <w:tcBorders>
              <w:top w:val="single" w:sz="4" w:space="0" w:color="auto"/>
              <w:left w:val="single" w:sz="4" w:space="0" w:color="auto"/>
              <w:bottom w:val="single" w:sz="4" w:space="0" w:color="auto"/>
              <w:right w:val="single" w:sz="4" w:space="0" w:color="auto"/>
            </w:tcBorders>
          </w:tcPr>
          <w:p w:rsidR="001A1D74" w:rsidRDefault="001A1D74">
            <w:pPr>
              <w:jc w:val="center"/>
              <w:rPr>
                <w:b/>
                <w:bCs/>
              </w:rPr>
            </w:pPr>
            <w:r>
              <w:rPr>
                <w:b/>
                <w:bCs/>
              </w:rPr>
              <w:t>Раздел 3</w:t>
            </w:r>
          </w:p>
          <w:p w:rsidR="001A1D74" w:rsidRDefault="001A1D74">
            <w:pPr>
              <w:jc w:val="center"/>
              <w:rPr>
                <w:b/>
              </w:rPr>
            </w:pPr>
            <w:r>
              <w:rPr>
                <w:b/>
              </w:rPr>
              <w:t>Профессионально-ориентированный курс</w:t>
            </w:r>
          </w:p>
          <w:p w:rsidR="001A1D74" w:rsidRDefault="001A1D74">
            <w:pPr>
              <w:jc w:val="center"/>
              <w:rPr>
                <w:highlight w:val="lightGray"/>
              </w:rPr>
            </w:pPr>
          </w:p>
          <w:p w:rsidR="001A1D74" w:rsidRDefault="001A1D74">
            <w:pPr>
              <w:jc w:val="center"/>
              <w:rPr>
                <w:highlight w:val="lightGray"/>
              </w:rPr>
            </w:pPr>
          </w:p>
        </w:tc>
        <w:tc>
          <w:tcPr>
            <w:tcW w:w="6237" w:type="dxa"/>
            <w:tcBorders>
              <w:top w:val="nil"/>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vAlign w:val="center"/>
            <w:hideMark/>
          </w:tcPr>
          <w:p w:rsidR="001A1D74" w:rsidRDefault="001A1D74">
            <w:pPr>
              <w:jc w:val="center"/>
            </w:pPr>
            <w:r>
              <w:t>У</w:t>
            </w:r>
            <w:proofErr w:type="gramStart"/>
            <w:r>
              <w:t>1</w:t>
            </w:r>
            <w:proofErr w:type="gramEnd"/>
          </w:p>
          <w:p w:rsidR="001A1D74" w:rsidRDefault="001A1D74">
            <w:pPr>
              <w:jc w:val="center"/>
            </w:pPr>
            <w:r>
              <w:t>У</w:t>
            </w:r>
            <w:proofErr w:type="gramStart"/>
            <w:r>
              <w:t>2</w:t>
            </w:r>
            <w:proofErr w:type="gramEnd"/>
          </w:p>
          <w:p w:rsidR="001A1D74" w:rsidRDefault="001A1D74">
            <w:pPr>
              <w:jc w:val="center"/>
            </w:pPr>
            <w:r>
              <w:t>У3</w:t>
            </w:r>
          </w:p>
          <w:p w:rsidR="001A1D74" w:rsidRDefault="001A1D74">
            <w:pPr>
              <w:jc w:val="center"/>
            </w:pPr>
            <w:r>
              <w:t>З</w:t>
            </w:r>
            <w:proofErr w:type="gramStart"/>
            <w:r>
              <w:t>1</w:t>
            </w:r>
            <w:proofErr w:type="gramEnd"/>
          </w:p>
          <w:p w:rsidR="001A1D74" w:rsidRDefault="001A1D74">
            <w:pPr>
              <w:jc w:val="center"/>
            </w:pPr>
            <w:r>
              <w:t>ОК1-12</w:t>
            </w: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Тема 3.1</w:t>
            </w:r>
          </w:p>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Третьяковская галерея. Эрмитаж. Русский музей.</w:t>
            </w:r>
          </w:p>
        </w:tc>
        <w:tc>
          <w:tcPr>
            <w:tcW w:w="3118" w:type="dxa"/>
            <w:gridSpan w:val="2"/>
            <w:vMerge w:val="restart"/>
            <w:tcBorders>
              <w:top w:val="single" w:sz="4" w:space="0" w:color="auto"/>
              <w:left w:val="single" w:sz="4" w:space="0" w:color="auto"/>
              <w:bottom w:val="single" w:sz="4" w:space="0" w:color="auto"/>
              <w:right w:val="single" w:sz="4" w:space="0" w:color="auto"/>
            </w:tcBorders>
          </w:tcPr>
          <w:p w:rsidR="001A1D74" w:rsidRDefault="001A1D74">
            <w:pPr>
              <w:jc w:val="both"/>
              <w:rPr>
                <w:bCs/>
                <w:sz w:val="22"/>
                <w:szCs w:val="22"/>
              </w:rPr>
            </w:pPr>
          </w:p>
          <w:p w:rsidR="001A1D74" w:rsidRDefault="001A1D74" w:rsidP="001A1D74">
            <w:pPr>
              <w:numPr>
                <w:ilvl w:val="0"/>
                <w:numId w:val="26"/>
              </w:numPr>
              <w:ind w:left="-36" w:firstLine="95"/>
              <w:rPr>
                <w:bCs/>
                <w:sz w:val="22"/>
                <w:szCs w:val="22"/>
              </w:rPr>
            </w:pPr>
            <w:r>
              <w:rPr>
                <w:bCs/>
                <w:sz w:val="22"/>
                <w:szCs w:val="22"/>
              </w:rPr>
              <w:t>составление диалога на  тему;</w:t>
            </w:r>
          </w:p>
          <w:p w:rsidR="001A1D74" w:rsidRDefault="001A1D74" w:rsidP="001A1D74">
            <w:pPr>
              <w:numPr>
                <w:ilvl w:val="0"/>
                <w:numId w:val="26"/>
              </w:numPr>
              <w:ind w:left="-36" w:firstLine="95"/>
            </w:pPr>
            <w:r>
              <w:t>ведение беседы</w:t>
            </w:r>
            <w:r>
              <w:rPr>
                <w:bCs/>
                <w:sz w:val="22"/>
                <w:szCs w:val="22"/>
              </w:rPr>
              <w:t xml:space="preserve"> на тему</w:t>
            </w:r>
          </w:p>
          <w:p w:rsidR="001A1D74" w:rsidRDefault="001A1D74" w:rsidP="001A1D74">
            <w:pPr>
              <w:numPr>
                <w:ilvl w:val="0"/>
                <w:numId w:val="26"/>
              </w:numPr>
              <w:ind w:left="-36" w:firstLine="95"/>
            </w:pPr>
            <w:r>
              <w:t>решение ситуационных задач;</w:t>
            </w:r>
          </w:p>
          <w:p w:rsidR="001A1D74" w:rsidRDefault="001A1D74" w:rsidP="001A1D74">
            <w:pPr>
              <w:numPr>
                <w:ilvl w:val="0"/>
                <w:numId w:val="26"/>
              </w:numPr>
              <w:ind w:left="-36" w:firstLine="95"/>
            </w:pPr>
            <w:r>
              <w:t>составление монолога на тему</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A1D74" w:rsidRDefault="001A1D74">
            <w:pPr>
              <w:jc w:val="center"/>
              <w:rPr>
                <w:highlight w:val="lightGray"/>
              </w:rPr>
            </w:pPr>
            <w:r>
              <w:t>Дифференцированный зачёт</w:t>
            </w:r>
          </w:p>
        </w:tc>
        <w:tc>
          <w:tcPr>
            <w:tcW w:w="1275" w:type="dxa"/>
            <w:gridSpan w:val="3"/>
            <w:vMerge w:val="restart"/>
            <w:tcBorders>
              <w:top w:val="single" w:sz="4" w:space="0" w:color="auto"/>
              <w:left w:val="single" w:sz="4" w:space="0" w:color="auto"/>
              <w:bottom w:val="single" w:sz="4" w:space="0" w:color="auto"/>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Тема 3.2</w:t>
            </w:r>
          </w:p>
          <w:p w:rsidR="001A1D74" w:rsidRDefault="001A1D74">
            <w:pPr>
              <w:jc w:val="both"/>
              <w:rPr>
                <w:bCs/>
              </w:rPr>
            </w:pPr>
            <w:r>
              <w:rPr>
                <w:bCs/>
                <w:color w:val="000000"/>
                <w:shd w:val="clear" w:color="auto" w:fill="FFFFFF"/>
              </w:rPr>
              <w:t>Великие художники России и Великобритании</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pPr>
              <w:rPr>
                <w:highlight w:val="lightGray"/>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rPr>
                <w:b/>
                <w:bCs/>
              </w:rPr>
            </w:pPr>
            <w:r>
              <w:rPr>
                <w:b/>
                <w:bCs/>
              </w:rPr>
              <w:t>Тема 3.3</w:t>
            </w:r>
          </w:p>
          <w:p w:rsidR="001A1D74" w:rsidRDefault="001A1D74">
            <w:pPr>
              <w:rPr>
                <w:bCs/>
              </w:rPr>
            </w:pPr>
            <w:r>
              <w:t>Живопись</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pPr>
              <w:rPr>
                <w:highlight w:val="lightGray"/>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Тема 3.4</w:t>
            </w:r>
          </w:p>
          <w:p w:rsidR="001A1D74" w:rsidRDefault="001A1D74">
            <w:pPr>
              <w:jc w:val="both"/>
              <w:rPr>
                <w:bCs/>
              </w:rPr>
            </w:pPr>
            <w:r>
              <w:rPr>
                <w:bCs/>
              </w:rPr>
              <w:t xml:space="preserve">Краски. Цвета </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pPr>
              <w:rPr>
                <w:highlight w:val="lightGray"/>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A1D74" w:rsidRDefault="001A1D74"/>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r>
              <w:rPr>
                <w:b/>
                <w:color w:val="000000"/>
                <w:spacing w:val="-1"/>
              </w:rPr>
              <w:t xml:space="preserve">Тема 3.5 </w:t>
            </w:r>
          </w:p>
          <w:p w:rsidR="001A1D74" w:rsidRDefault="001A1D74">
            <w:pPr>
              <w:jc w:val="both"/>
              <w:rPr>
                <w:bCs/>
              </w:rPr>
            </w:pPr>
            <w:r>
              <w:rPr>
                <w:bCs/>
              </w:rPr>
              <w:t>Принадлежности художника</w:t>
            </w:r>
          </w:p>
        </w:tc>
        <w:tc>
          <w:tcPr>
            <w:tcW w:w="3118" w:type="dxa"/>
            <w:gridSpan w:val="2"/>
            <w:tcBorders>
              <w:top w:val="single" w:sz="4" w:space="0" w:color="auto"/>
              <w:left w:val="single" w:sz="4" w:space="0" w:color="auto"/>
              <w:bottom w:val="nil"/>
              <w:right w:val="single" w:sz="4" w:space="0" w:color="auto"/>
            </w:tcBorders>
          </w:tcPr>
          <w:p w:rsidR="001A1D74" w:rsidRDefault="001A1D74">
            <w:pPr>
              <w:jc w:val="both"/>
              <w:rPr>
                <w:bCs/>
                <w:sz w:val="22"/>
                <w:szCs w:val="22"/>
              </w:rPr>
            </w:pPr>
          </w:p>
        </w:tc>
        <w:tc>
          <w:tcPr>
            <w:tcW w:w="1276" w:type="dxa"/>
            <w:gridSpan w:val="2"/>
            <w:tcBorders>
              <w:top w:val="single" w:sz="4" w:space="0" w:color="auto"/>
              <w:left w:val="single" w:sz="4" w:space="0" w:color="auto"/>
              <w:bottom w:val="nil"/>
              <w:right w:val="single" w:sz="4" w:space="0" w:color="auto"/>
            </w:tcBorders>
            <w:vAlign w:val="center"/>
          </w:tcPr>
          <w:p w:rsidR="001A1D74" w:rsidRDefault="001A1D74">
            <w:pPr>
              <w:jc w:val="center"/>
            </w:pPr>
          </w:p>
        </w:tc>
        <w:tc>
          <w:tcPr>
            <w:tcW w:w="1418" w:type="dxa"/>
            <w:gridSpan w:val="3"/>
            <w:tcBorders>
              <w:top w:val="single" w:sz="4" w:space="0" w:color="auto"/>
              <w:left w:val="single" w:sz="4" w:space="0" w:color="auto"/>
              <w:bottom w:val="nil"/>
              <w:right w:val="single" w:sz="4" w:space="0" w:color="auto"/>
            </w:tcBorders>
            <w:vAlign w:val="center"/>
          </w:tcPr>
          <w:p w:rsidR="001A1D74" w:rsidRDefault="001A1D74">
            <w:pPr>
              <w:jc w:val="center"/>
              <w:rPr>
                <w:highlight w:val="lightGray"/>
              </w:rPr>
            </w:pPr>
          </w:p>
        </w:tc>
        <w:tc>
          <w:tcPr>
            <w:tcW w:w="1275" w:type="dxa"/>
            <w:gridSpan w:val="3"/>
            <w:tcBorders>
              <w:top w:val="single" w:sz="4" w:space="0" w:color="auto"/>
              <w:left w:val="single" w:sz="4" w:space="0" w:color="auto"/>
              <w:bottom w:val="nil"/>
              <w:right w:val="single" w:sz="4" w:space="0" w:color="auto"/>
            </w:tcBorders>
            <w:vAlign w:val="center"/>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r>
              <w:rPr>
                <w:b/>
                <w:color w:val="000000"/>
                <w:spacing w:val="-1"/>
              </w:rPr>
              <w:t>Тема 3.6</w:t>
            </w:r>
          </w:p>
          <w:p w:rsidR="001A1D74" w:rsidRDefault="001A1D74">
            <w:pPr>
              <w:rPr>
                <w:color w:val="000000"/>
                <w:spacing w:val="-1"/>
              </w:rPr>
            </w:pPr>
            <w:r>
              <w:rPr>
                <w:color w:val="000000"/>
                <w:spacing w:val="-1"/>
              </w:rPr>
              <w:t>Дизайн интерьера</w:t>
            </w:r>
          </w:p>
        </w:tc>
        <w:tc>
          <w:tcPr>
            <w:tcW w:w="3118" w:type="dxa"/>
            <w:gridSpan w:val="2"/>
            <w:tcBorders>
              <w:top w:val="nil"/>
              <w:left w:val="single" w:sz="4" w:space="0" w:color="auto"/>
              <w:bottom w:val="nil"/>
              <w:right w:val="single" w:sz="4" w:space="0" w:color="auto"/>
            </w:tcBorders>
          </w:tcPr>
          <w:p w:rsidR="001A1D74" w:rsidRDefault="001A1D74">
            <w:pPr>
              <w:jc w:val="both"/>
              <w:rPr>
                <w:bCs/>
                <w:color w:val="auto"/>
                <w:sz w:val="22"/>
                <w:szCs w:val="22"/>
              </w:rPr>
            </w:pPr>
          </w:p>
        </w:tc>
        <w:tc>
          <w:tcPr>
            <w:tcW w:w="1276" w:type="dxa"/>
            <w:gridSpan w:val="2"/>
            <w:tcBorders>
              <w:top w:val="nil"/>
              <w:left w:val="single" w:sz="4" w:space="0" w:color="auto"/>
              <w:bottom w:val="nil"/>
              <w:right w:val="single" w:sz="4" w:space="0" w:color="auto"/>
            </w:tcBorders>
            <w:vAlign w:val="center"/>
          </w:tcPr>
          <w:p w:rsidR="001A1D74" w:rsidRDefault="001A1D74">
            <w:pPr>
              <w:jc w:val="center"/>
            </w:pPr>
          </w:p>
        </w:tc>
        <w:tc>
          <w:tcPr>
            <w:tcW w:w="1418" w:type="dxa"/>
            <w:gridSpan w:val="3"/>
            <w:tcBorders>
              <w:top w:val="nil"/>
              <w:left w:val="single" w:sz="4" w:space="0" w:color="auto"/>
              <w:bottom w:val="nil"/>
              <w:right w:val="single" w:sz="4" w:space="0" w:color="auto"/>
            </w:tcBorders>
            <w:vAlign w:val="center"/>
          </w:tcPr>
          <w:p w:rsidR="001A1D74" w:rsidRDefault="001A1D74">
            <w:pPr>
              <w:jc w:val="center"/>
              <w:rPr>
                <w:highlight w:val="lightGray"/>
              </w:rPr>
            </w:pPr>
          </w:p>
        </w:tc>
        <w:tc>
          <w:tcPr>
            <w:tcW w:w="1275" w:type="dxa"/>
            <w:gridSpan w:val="3"/>
            <w:tcBorders>
              <w:top w:val="nil"/>
              <w:left w:val="single" w:sz="4" w:space="0" w:color="auto"/>
              <w:bottom w:val="nil"/>
              <w:right w:val="single" w:sz="4" w:space="0" w:color="auto"/>
            </w:tcBorders>
            <w:vAlign w:val="center"/>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color w:val="000000"/>
                <w:spacing w:val="-1"/>
              </w:rPr>
              <w:t xml:space="preserve">Тема 3.7 </w:t>
            </w:r>
          </w:p>
          <w:p w:rsidR="001A1D74" w:rsidRDefault="001A1D74">
            <w:pPr>
              <w:rPr>
                <w:color w:val="000000"/>
                <w:spacing w:val="-1"/>
              </w:rPr>
            </w:pPr>
            <w:r>
              <w:rPr>
                <w:bCs/>
              </w:rPr>
              <w:t>Основные направления в искусстве и дизайне</w:t>
            </w:r>
          </w:p>
        </w:tc>
        <w:tc>
          <w:tcPr>
            <w:tcW w:w="3118" w:type="dxa"/>
            <w:gridSpan w:val="2"/>
            <w:tcBorders>
              <w:top w:val="nil"/>
              <w:left w:val="single" w:sz="4" w:space="0" w:color="auto"/>
              <w:bottom w:val="nil"/>
              <w:right w:val="single" w:sz="4" w:space="0" w:color="auto"/>
            </w:tcBorders>
            <w:hideMark/>
          </w:tcPr>
          <w:p w:rsidR="001A1D74" w:rsidRDefault="001A1D74" w:rsidP="001A1D74">
            <w:pPr>
              <w:numPr>
                <w:ilvl w:val="0"/>
                <w:numId w:val="26"/>
              </w:numPr>
              <w:ind w:left="-36" w:firstLine="95"/>
              <w:rPr>
                <w:bCs/>
                <w:color w:val="auto"/>
                <w:sz w:val="22"/>
                <w:szCs w:val="22"/>
              </w:rPr>
            </w:pPr>
            <w:r>
              <w:rPr>
                <w:bCs/>
                <w:sz w:val="22"/>
                <w:szCs w:val="22"/>
              </w:rPr>
              <w:t>составление диалога на  тему;</w:t>
            </w:r>
          </w:p>
          <w:p w:rsidR="001A1D74" w:rsidRDefault="001A1D74" w:rsidP="001A1D74">
            <w:pPr>
              <w:numPr>
                <w:ilvl w:val="0"/>
                <w:numId w:val="26"/>
              </w:numPr>
              <w:ind w:left="-36" w:firstLine="95"/>
            </w:pPr>
            <w:r>
              <w:t>ведение беседы</w:t>
            </w:r>
            <w:r>
              <w:rPr>
                <w:bCs/>
                <w:sz w:val="22"/>
                <w:szCs w:val="22"/>
              </w:rPr>
              <w:t xml:space="preserve"> на тему</w:t>
            </w:r>
          </w:p>
          <w:p w:rsidR="001A1D74" w:rsidRDefault="001A1D74" w:rsidP="001A1D74">
            <w:pPr>
              <w:numPr>
                <w:ilvl w:val="0"/>
                <w:numId w:val="26"/>
              </w:numPr>
              <w:ind w:left="-36" w:firstLine="95"/>
            </w:pPr>
            <w:r>
              <w:t>решение ситуационных задач;</w:t>
            </w:r>
          </w:p>
          <w:p w:rsidR="001A1D74" w:rsidRDefault="001A1D74">
            <w:pPr>
              <w:jc w:val="both"/>
              <w:rPr>
                <w:bCs/>
                <w:sz w:val="22"/>
                <w:szCs w:val="22"/>
              </w:rPr>
            </w:pPr>
            <w:r>
              <w:t>составление монолога на тему</w:t>
            </w:r>
          </w:p>
        </w:tc>
        <w:tc>
          <w:tcPr>
            <w:tcW w:w="1276" w:type="dxa"/>
            <w:gridSpan w:val="2"/>
            <w:tcBorders>
              <w:top w:val="nil"/>
              <w:left w:val="single" w:sz="4" w:space="0" w:color="auto"/>
              <w:bottom w:val="nil"/>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c>
          <w:tcPr>
            <w:tcW w:w="1418" w:type="dxa"/>
            <w:gridSpan w:val="3"/>
            <w:tcBorders>
              <w:top w:val="nil"/>
              <w:left w:val="single" w:sz="4" w:space="0" w:color="auto"/>
              <w:bottom w:val="nil"/>
              <w:right w:val="single" w:sz="4" w:space="0" w:color="auto"/>
            </w:tcBorders>
            <w:vAlign w:val="center"/>
          </w:tcPr>
          <w:p w:rsidR="001A1D74" w:rsidRDefault="001A1D74">
            <w:pPr>
              <w:jc w:val="center"/>
              <w:rPr>
                <w:highlight w:val="lightGray"/>
              </w:rPr>
            </w:pPr>
          </w:p>
        </w:tc>
        <w:tc>
          <w:tcPr>
            <w:tcW w:w="1275" w:type="dxa"/>
            <w:gridSpan w:val="3"/>
            <w:tcBorders>
              <w:top w:val="nil"/>
              <w:left w:val="single" w:sz="4" w:space="0" w:color="auto"/>
              <w:bottom w:val="nil"/>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color w:val="000000"/>
                <w:spacing w:val="-1"/>
              </w:rPr>
              <w:t>Тема 3.8</w:t>
            </w:r>
          </w:p>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pacing w:val="-1"/>
              </w:rPr>
            </w:pPr>
            <w:r>
              <w:rPr>
                <w:color w:val="000000"/>
                <w:highlight w:val="white"/>
              </w:rPr>
              <w:t>Дизайн торговой марки компании, разработка, продвижение</w:t>
            </w:r>
            <w:r>
              <w:rPr>
                <w:color w:val="000000"/>
              </w:rPr>
              <w:t>, реклама</w:t>
            </w:r>
          </w:p>
        </w:tc>
        <w:tc>
          <w:tcPr>
            <w:tcW w:w="3118" w:type="dxa"/>
            <w:gridSpan w:val="2"/>
            <w:tcBorders>
              <w:top w:val="nil"/>
              <w:left w:val="single" w:sz="4" w:space="0" w:color="auto"/>
              <w:bottom w:val="nil"/>
              <w:right w:val="single" w:sz="4" w:space="0" w:color="auto"/>
            </w:tcBorders>
          </w:tcPr>
          <w:p w:rsidR="001A1D74" w:rsidRDefault="001A1D74">
            <w:pPr>
              <w:jc w:val="both"/>
              <w:rPr>
                <w:bCs/>
                <w:color w:val="auto"/>
                <w:sz w:val="22"/>
                <w:szCs w:val="22"/>
              </w:rPr>
            </w:pPr>
          </w:p>
        </w:tc>
        <w:tc>
          <w:tcPr>
            <w:tcW w:w="1276" w:type="dxa"/>
            <w:gridSpan w:val="2"/>
            <w:tcBorders>
              <w:top w:val="nil"/>
              <w:left w:val="single" w:sz="4" w:space="0" w:color="auto"/>
              <w:bottom w:val="nil"/>
              <w:right w:val="single" w:sz="4" w:space="0" w:color="auto"/>
            </w:tcBorders>
            <w:vAlign w:val="center"/>
          </w:tcPr>
          <w:p w:rsidR="001A1D74" w:rsidRDefault="001A1D74">
            <w:pPr>
              <w:jc w:val="center"/>
            </w:pPr>
          </w:p>
        </w:tc>
        <w:tc>
          <w:tcPr>
            <w:tcW w:w="1418" w:type="dxa"/>
            <w:gridSpan w:val="3"/>
            <w:tcBorders>
              <w:top w:val="nil"/>
              <w:left w:val="single" w:sz="4" w:space="0" w:color="auto"/>
              <w:bottom w:val="nil"/>
              <w:right w:val="single" w:sz="4" w:space="0" w:color="auto"/>
            </w:tcBorders>
            <w:vAlign w:val="center"/>
          </w:tcPr>
          <w:p w:rsidR="001A1D74" w:rsidRDefault="001A1D74">
            <w:pPr>
              <w:jc w:val="center"/>
              <w:rPr>
                <w:highlight w:val="lightGray"/>
              </w:rPr>
            </w:pPr>
          </w:p>
        </w:tc>
        <w:tc>
          <w:tcPr>
            <w:tcW w:w="1275" w:type="dxa"/>
            <w:gridSpan w:val="3"/>
            <w:tcBorders>
              <w:top w:val="nil"/>
              <w:left w:val="single" w:sz="4" w:space="0" w:color="auto"/>
              <w:bottom w:val="nil"/>
              <w:right w:val="single" w:sz="4" w:space="0" w:color="auto"/>
            </w:tcBorders>
            <w:vAlign w:val="center"/>
          </w:tcPr>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pPr>
            <w:r>
              <w:rPr>
                <w:b/>
                <w:bCs/>
              </w:rPr>
              <w:t>Тема 3.9</w:t>
            </w:r>
          </w:p>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pacing w:val="-1"/>
              </w:rPr>
            </w:pPr>
            <w:r>
              <w:rPr>
                <w:bCs/>
              </w:rPr>
              <w:t>Средства массовой информации</w:t>
            </w:r>
          </w:p>
        </w:tc>
        <w:tc>
          <w:tcPr>
            <w:tcW w:w="3118" w:type="dxa"/>
            <w:gridSpan w:val="2"/>
            <w:tcBorders>
              <w:top w:val="nil"/>
              <w:left w:val="single" w:sz="4" w:space="0" w:color="auto"/>
              <w:bottom w:val="single" w:sz="4" w:space="0" w:color="auto"/>
              <w:right w:val="single" w:sz="4" w:space="0" w:color="auto"/>
            </w:tcBorders>
          </w:tcPr>
          <w:p w:rsidR="001A1D74" w:rsidRDefault="001A1D74">
            <w:pPr>
              <w:jc w:val="both"/>
              <w:rPr>
                <w:bCs/>
                <w:color w:val="auto"/>
                <w:sz w:val="22"/>
                <w:szCs w:val="22"/>
              </w:rPr>
            </w:pPr>
          </w:p>
        </w:tc>
        <w:tc>
          <w:tcPr>
            <w:tcW w:w="1276" w:type="dxa"/>
            <w:gridSpan w:val="2"/>
            <w:tcBorders>
              <w:top w:val="nil"/>
              <w:left w:val="single" w:sz="4" w:space="0" w:color="auto"/>
              <w:bottom w:val="single" w:sz="4" w:space="0" w:color="auto"/>
              <w:right w:val="single" w:sz="4" w:space="0" w:color="auto"/>
            </w:tcBorders>
            <w:vAlign w:val="center"/>
          </w:tcPr>
          <w:p w:rsidR="001A1D74" w:rsidRDefault="001A1D74">
            <w:pPr>
              <w:jc w:val="center"/>
            </w:pPr>
          </w:p>
        </w:tc>
        <w:tc>
          <w:tcPr>
            <w:tcW w:w="1418" w:type="dxa"/>
            <w:gridSpan w:val="3"/>
            <w:tcBorders>
              <w:top w:val="nil"/>
              <w:left w:val="single" w:sz="4" w:space="0" w:color="auto"/>
              <w:bottom w:val="single" w:sz="4" w:space="0" w:color="auto"/>
              <w:right w:val="single" w:sz="4" w:space="0" w:color="auto"/>
            </w:tcBorders>
            <w:vAlign w:val="center"/>
          </w:tcPr>
          <w:p w:rsidR="001A1D74" w:rsidRDefault="001A1D74">
            <w:pPr>
              <w:jc w:val="center"/>
            </w:pPr>
            <w:r>
              <w:t>Контрольная работа</w:t>
            </w:r>
          </w:p>
          <w:p w:rsidR="001A1D74" w:rsidRDefault="001A1D74">
            <w:pPr>
              <w:jc w:val="center"/>
              <w:rPr>
                <w:highlight w:val="lightGray"/>
              </w:rPr>
            </w:pPr>
          </w:p>
        </w:tc>
        <w:tc>
          <w:tcPr>
            <w:tcW w:w="1275" w:type="dxa"/>
            <w:gridSpan w:val="3"/>
            <w:tcBorders>
              <w:top w:val="nil"/>
              <w:left w:val="single" w:sz="4" w:space="0" w:color="auto"/>
              <w:bottom w:val="single" w:sz="4" w:space="0" w:color="auto"/>
              <w:right w:val="single" w:sz="4" w:space="0" w:color="auto"/>
            </w:tcBorders>
            <w:vAlign w:val="center"/>
          </w:tcPr>
          <w:p w:rsidR="001A1D74" w:rsidRDefault="001A1D74">
            <w:pPr>
              <w:jc w:val="center"/>
            </w:pPr>
          </w:p>
        </w:tc>
      </w:tr>
      <w:tr w:rsidR="001A1D74" w:rsidTr="001A1D74">
        <w:trPr>
          <w:trHeight w:val="848"/>
        </w:trPr>
        <w:tc>
          <w:tcPr>
            <w:tcW w:w="10064" w:type="dxa"/>
            <w:gridSpan w:val="11"/>
            <w:tcBorders>
              <w:top w:val="single" w:sz="4" w:space="0" w:color="auto"/>
              <w:left w:val="single" w:sz="4" w:space="0" w:color="auto"/>
              <w:bottom w:val="single" w:sz="4" w:space="0" w:color="auto"/>
              <w:right w:val="nil"/>
            </w:tcBorders>
          </w:tcPr>
          <w:p w:rsidR="001A1D74" w:rsidRDefault="001A1D74">
            <w:pPr>
              <w:jc w:val="center"/>
              <w:rPr>
                <w:b/>
                <w:bCs/>
              </w:rPr>
            </w:pPr>
            <w:r>
              <w:rPr>
                <w:b/>
                <w:bCs/>
              </w:rPr>
              <w:t>Раздел 4</w:t>
            </w:r>
          </w:p>
          <w:p w:rsidR="001A1D74" w:rsidRDefault="001A1D74">
            <w:pPr>
              <w:jc w:val="center"/>
              <w:rPr>
                <w:b/>
              </w:rPr>
            </w:pPr>
            <w:r>
              <w:rPr>
                <w:b/>
              </w:rPr>
              <w:t>Трудоустройство</w:t>
            </w:r>
          </w:p>
          <w:p w:rsidR="001A1D74" w:rsidRDefault="001A1D74">
            <w:pPr>
              <w:jc w:val="center"/>
              <w:rPr>
                <w:highlight w:val="lightGray"/>
              </w:rPr>
            </w:pPr>
          </w:p>
          <w:p w:rsidR="001A1D74" w:rsidRDefault="001A1D74">
            <w:pPr>
              <w:jc w:val="center"/>
              <w:rPr>
                <w:highlight w:val="lightGray"/>
              </w:rPr>
            </w:pPr>
          </w:p>
        </w:tc>
        <w:tc>
          <w:tcPr>
            <w:tcW w:w="6237" w:type="dxa"/>
            <w:tcBorders>
              <w:top w:val="nil"/>
              <w:left w:val="nil"/>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tcPr>
          <w:p w:rsidR="001A1D74" w:rsidRDefault="001A1D74"/>
        </w:tc>
        <w:tc>
          <w:tcPr>
            <w:tcW w:w="1559" w:type="dxa"/>
            <w:tcBorders>
              <w:top w:val="single" w:sz="4" w:space="0" w:color="auto"/>
              <w:left w:val="single" w:sz="4" w:space="0" w:color="auto"/>
              <w:bottom w:val="single" w:sz="4" w:space="0" w:color="auto"/>
              <w:right w:val="single" w:sz="4" w:space="0" w:color="auto"/>
            </w:tcBorders>
            <w:vAlign w:val="center"/>
            <w:hideMark/>
          </w:tcPr>
          <w:p w:rsidR="001A1D74" w:rsidRDefault="001A1D74">
            <w:pPr>
              <w:jc w:val="center"/>
            </w:pPr>
            <w:r>
              <w:t>У</w:t>
            </w:r>
            <w:proofErr w:type="gramStart"/>
            <w:r>
              <w:t>1</w:t>
            </w:r>
            <w:proofErr w:type="gramEnd"/>
          </w:p>
          <w:p w:rsidR="001A1D74" w:rsidRDefault="001A1D74">
            <w:pPr>
              <w:jc w:val="center"/>
            </w:pPr>
            <w:r>
              <w:t>У</w:t>
            </w:r>
            <w:proofErr w:type="gramStart"/>
            <w:r>
              <w:t>2</w:t>
            </w:r>
            <w:proofErr w:type="gramEnd"/>
          </w:p>
          <w:p w:rsidR="001A1D74" w:rsidRDefault="001A1D74">
            <w:pPr>
              <w:jc w:val="center"/>
            </w:pPr>
            <w:r>
              <w:t>У3</w:t>
            </w:r>
          </w:p>
          <w:p w:rsidR="001A1D74" w:rsidRDefault="001A1D74">
            <w:pPr>
              <w:jc w:val="center"/>
            </w:pPr>
            <w:r>
              <w:t>З</w:t>
            </w:r>
            <w:proofErr w:type="gramStart"/>
            <w:r>
              <w:t>1</w:t>
            </w:r>
            <w:proofErr w:type="gramEnd"/>
          </w:p>
          <w:p w:rsidR="001A1D74" w:rsidRDefault="001A1D74">
            <w:pPr>
              <w:jc w:val="center"/>
            </w:pPr>
            <w:r>
              <w:t>ОК1-12</w:t>
            </w: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Тема 4.1</w:t>
            </w:r>
          </w:p>
          <w:p w:rsidR="001A1D74" w:rsidRDefault="001A1D74">
            <w:pPr>
              <w:jc w:val="both"/>
              <w:rPr>
                <w:bCs/>
              </w:rPr>
            </w:pPr>
            <w:r>
              <w:t>Устройство на работу, собеседование</w:t>
            </w:r>
          </w:p>
        </w:tc>
        <w:tc>
          <w:tcPr>
            <w:tcW w:w="3118" w:type="dxa"/>
            <w:gridSpan w:val="2"/>
            <w:vMerge w:val="restart"/>
            <w:tcBorders>
              <w:top w:val="single" w:sz="4" w:space="0" w:color="auto"/>
              <w:left w:val="single" w:sz="4" w:space="0" w:color="auto"/>
              <w:bottom w:val="single" w:sz="4" w:space="0" w:color="auto"/>
              <w:right w:val="single" w:sz="4" w:space="0" w:color="auto"/>
            </w:tcBorders>
          </w:tcPr>
          <w:p w:rsidR="001A1D74" w:rsidRDefault="001A1D74">
            <w:pPr>
              <w:jc w:val="both"/>
              <w:rPr>
                <w:bCs/>
                <w:sz w:val="22"/>
                <w:szCs w:val="22"/>
              </w:rPr>
            </w:pPr>
          </w:p>
          <w:p w:rsidR="001A1D74" w:rsidRDefault="001A1D74">
            <w:pPr>
              <w:jc w:val="both"/>
              <w:rPr>
                <w:bCs/>
                <w:sz w:val="22"/>
                <w:szCs w:val="22"/>
              </w:rPr>
            </w:pPr>
          </w:p>
          <w:p w:rsidR="001A1D74" w:rsidRDefault="001A1D74">
            <w:pPr>
              <w:jc w:val="both"/>
              <w:rPr>
                <w:bCs/>
                <w:sz w:val="22"/>
                <w:szCs w:val="22"/>
              </w:rPr>
            </w:pPr>
          </w:p>
          <w:p w:rsidR="001A1D74" w:rsidRDefault="001A1D74">
            <w:pPr>
              <w:jc w:val="both"/>
              <w:rPr>
                <w:bCs/>
                <w:sz w:val="22"/>
                <w:szCs w:val="22"/>
              </w:rPr>
            </w:pPr>
          </w:p>
          <w:p w:rsidR="001A1D74" w:rsidRDefault="001A1D74" w:rsidP="001A1D74">
            <w:pPr>
              <w:numPr>
                <w:ilvl w:val="0"/>
                <w:numId w:val="26"/>
              </w:numPr>
              <w:ind w:left="-36" w:firstLine="95"/>
              <w:jc w:val="both"/>
              <w:rPr>
                <w:bCs/>
                <w:sz w:val="22"/>
                <w:szCs w:val="22"/>
              </w:rPr>
            </w:pPr>
            <w:r>
              <w:rPr>
                <w:bCs/>
                <w:sz w:val="22"/>
                <w:szCs w:val="22"/>
              </w:rPr>
              <w:t>составление диалога на  тему;</w:t>
            </w:r>
          </w:p>
          <w:p w:rsidR="001A1D74" w:rsidRDefault="001A1D74" w:rsidP="001A1D74">
            <w:pPr>
              <w:numPr>
                <w:ilvl w:val="0"/>
                <w:numId w:val="26"/>
              </w:numPr>
              <w:ind w:left="-36" w:firstLine="95"/>
              <w:jc w:val="both"/>
            </w:pPr>
            <w:r>
              <w:t>ведение беседы</w:t>
            </w:r>
            <w:r>
              <w:rPr>
                <w:bCs/>
                <w:sz w:val="22"/>
                <w:szCs w:val="22"/>
              </w:rPr>
              <w:t xml:space="preserve"> на тему</w:t>
            </w:r>
          </w:p>
          <w:p w:rsidR="001A1D74" w:rsidRDefault="001A1D74" w:rsidP="001A1D74">
            <w:pPr>
              <w:numPr>
                <w:ilvl w:val="0"/>
                <w:numId w:val="26"/>
              </w:numPr>
              <w:ind w:left="-36" w:firstLine="95"/>
              <w:jc w:val="both"/>
            </w:pPr>
            <w:r>
              <w:t>решение ситуационных задач;</w:t>
            </w:r>
          </w:p>
          <w:p w:rsidR="001A1D74" w:rsidRDefault="001A1D74" w:rsidP="001A1D74">
            <w:pPr>
              <w:numPr>
                <w:ilvl w:val="0"/>
                <w:numId w:val="26"/>
              </w:numPr>
              <w:ind w:left="-36" w:firstLine="95"/>
              <w:jc w:val="both"/>
            </w:pPr>
            <w:r>
              <w:t>составление монолога на тему</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pPr>
          </w:p>
          <w:p w:rsidR="001A1D74" w:rsidRDefault="001A1D74">
            <w:pPr>
              <w:jc w:val="center"/>
              <w:rPr>
                <w:highlight w:val="lightGray"/>
              </w:rPr>
            </w:pPr>
            <w:r>
              <w:t>Дифференцированный зачёт</w:t>
            </w:r>
          </w:p>
        </w:tc>
        <w:tc>
          <w:tcPr>
            <w:tcW w:w="1559" w:type="dxa"/>
            <w:gridSpan w:val="4"/>
            <w:vMerge w:val="restart"/>
            <w:tcBorders>
              <w:top w:val="single" w:sz="4" w:space="0" w:color="auto"/>
              <w:left w:val="single" w:sz="4" w:space="0" w:color="auto"/>
              <w:bottom w:val="single" w:sz="4" w:space="0" w:color="auto"/>
              <w:right w:val="single" w:sz="4" w:space="0" w:color="auto"/>
            </w:tcBorders>
            <w:vAlign w:val="center"/>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p w:rsidR="001A1D74" w:rsidRDefault="001A1D74">
            <w:pPr>
              <w:jc w:val="center"/>
            </w:pPr>
          </w:p>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hideMark/>
          </w:tcPr>
          <w:p w:rsidR="001A1D74" w:rsidRDefault="001A1D74">
            <w:pPr>
              <w:jc w:val="both"/>
              <w:rPr>
                <w:b/>
                <w:bCs/>
              </w:rPr>
            </w:pPr>
            <w:r>
              <w:rPr>
                <w:b/>
                <w:bCs/>
              </w:rPr>
              <w:t>Тема 4.2</w:t>
            </w:r>
          </w:p>
          <w:p w:rsidR="001A1D74" w:rsidRDefault="001A1D74">
            <w:pPr>
              <w:jc w:val="both"/>
              <w:rPr>
                <w:bCs/>
              </w:rPr>
            </w:pPr>
            <w:r>
              <w:rPr>
                <w:bCs/>
              </w:rPr>
              <w:t>Письма (деловые)</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pPr>
              <w:rPr>
                <w:highlight w:val="lightGray"/>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1A1D74" w:rsidRDefault="001A1D74"/>
        </w:tc>
      </w:tr>
      <w:tr w:rsidR="001A1D74" w:rsidTr="001A1D74">
        <w:trPr>
          <w:gridAfter w:val="6"/>
          <w:wAfter w:w="14032" w:type="dxa"/>
        </w:trPr>
        <w:tc>
          <w:tcPr>
            <w:tcW w:w="2977" w:type="dxa"/>
            <w:tcBorders>
              <w:top w:val="single" w:sz="4" w:space="0" w:color="auto"/>
              <w:left w:val="single" w:sz="4" w:space="0" w:color="auto"/>
              <w:bottom w:val="single" w:sz="4" w:space="0" w:color="auto"/>
              <w:right w:val="single" w:sz="4" w:space="0" w:color="auto"/>
            </w:tcBorders>
          </w:tcPr>
          <w:p w:rsidR="001A1D74" w:rsidRDefault="001A1D74">
            <w:pPr>
              <w:rPr>
                <w:b/>
                <w:bCs/>
              </w:rPr>
            </w:pPr>
            <w:r>
              <w:rPr>
                <w:b/>
                <w:bCs/>
              </w:rPr>
              <w:t>Тема 4.3</w:t>
            </w:r>
          </w:p>
          <w:p w:rsidR="001A1D74" w:rsidRDefault="001A1D74">
            <w:r>
              <w:t>Моя будущая профессия. Профессия дизайнер.</w:t>
            </w:r>
          </w:p>
          <w:p w:rsidR="001A1D74" w:rsidRDefault="001A1D74"/>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Тема 4.4</w:t>
            </w:r>
          </w:p>
          <w:p w:rsidR="001A1D74" w:rsidRDefault="001A1D74">
            <w:pPr>
              <w:rPr>
                <w:color w:val="000000"/>
                <w:spacing w:val="-1"/>
              </w:rPr>
            </w:pPr>
            <w:r>
              <w:rPr>
                <w:color w:val="000000"/>
                <w:spacing w:val="-1"/>
              </w:rPr>
              <w:t>Профессиональные качества</w:t>
            </w:r>
          </w:p>
          <w:p w:rsidR="001A1D74" w:rsidRDefault="001A1D74">
            <w:pPr>
              <w:rPr>
                <w:color w:val="000000"/>
                <w:spacing w:val="-1"/>
              </w:rPr>
            </w:pPr>
          </w:p>
          <w:p w:rsidR="001A1D74" w:rsidRDefault="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color w:val="auto"/>
              </w:rPr>
            </w:pPr>
            <w:r>
              <w:rPr>
                <w:b/>
                <w:bCs/>
                <w:color w:val="000000"/>
              </w:rPr>
              <w:t>Тема 4.5</w:t>
            </w:r>
          </w:p>
          <w:p w:rsidR="001A1D74" w:rsidRDefault="001A1D74">
            <w:pPr>
              <w:rPr>
                <w:bCs/>
              </w:rPr>
            </w:pPr>
            <w:r>
              <w:rPr>
                <w:bCs/>
              </w:rPr>
              <w:t>Деловые переговоры. Обсуждение условий договоров и контрактов</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A1D74" w:rsidRDefault="001A1D74">
            <w:pPr>
              <w:rPr>
                <w:highlight w:val="lightGray"/>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1A1D74" w:rsidRDefault="001A1D74"/>
        </w:tc>
      </w:tr>
    </w:tbl>
    <w:p w:rsidR="001A1D74" w:rsidRDefault="001A1D74" w:rsidP="001A1D74">
      <w:pPr>
        <w:tabs>
          <w:tab w:val="left" w:pos="1477"/>
        </w:tabs>
        <w:jc w:val="center"/>
        <w:rPr>
          <w:b/>
          <w:sz w:val="28"/>
          <w:szCs w:val="28"/>
        </w:rPr>
      </w:pPr>
    </w:p>
    <w:p w:rsidR="001A1D74" w:rsidRDefault="001A1D74" w:rsidP="001A1D74">
      <w:pPr>
        <w:tabs>
          <w:tab w:val="left" w:pos="1477"/>
        </w:tabs>
        <w:jc w:val="center"/>
        <w:rPr>
          <w:b/>
          <w:sz w:val="28"/>
          <w:szCs w:val="28"/>
        </w:rPr>
      </w:pPr>
    </w:p>
    <w:p w:rsidR="001A1D74" w:rsidRDefault="001A1D74" w:rsidP="001A1D74">
      <w:pPr>
        <w:tabs>
          <w:tab w:val="left" w:pos="1477"/>
        </w:tabs>
        <w:jc w:val="center"/>
        <w:rPr>
          <w:b/>
          <w:sz w:val="28"/>
          <w:szCs w:val="28"/>
        </w:rPr>
      </w:pPr>
      <w:r>
        <w:rPr>
          <w:b/>
          <w:sz w:val="28"/>
          <w:szCs w:val="28"/>
        </w:rPr>
        <w:t>1.4 Формы текущего контроля и промежуточной аттестации по учебной дисциплине</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2"/>
        <w:gridCol w:w="2408"/>
      </w:tblGrid>
      <w:tr w:rsidR="001A1D74" w:rsidTr="001A1D74">
        <w:trPr>
          <w:trHeight w:val="340"/>
        </w:trPr>
        <w:tc>
          <w:tcPr>
            <w:tcW w:w="9780" w:type="dxa"/>
            <w:gridSpan w:val="2"/>
            <w:tcBorders>
              <w:top w:val="single" w:sz="12" w:space="0" w:color="auto"/>
              <w:left w:val="single" w:sz="4" w:space="0" w:color="auto"/>
              <w:bottom w:val="single" w:sz="4" w:space="0" w:color="auto"/>
              <w:right w:val="single" w:sz="12" w:space="0" w:color="auto"/>
            </w:tcBorders>
            <w:vAlign w:val="center"/>
            <w:hideMark/>
          </w:tcPr>
          <w:p w:rsidR="001A1D74" w:rsidRDefault="001A1D74">
            <w:pPr>
              <w:pStyle w:val="12"/>
              <w:ind w:left="0"/>
              <w:jc w:val="center"/>
              <w:rPr>
                <w:b/>
                <w:sz w:val="28"/>
                <w:szCs w:val="28"/>
              </w:rPr>
            </w:pPr>
            <w:r>
              <w:rPr>
                <w:b/>
                <w:sz w:val="28"/>
                <w:szCs w:val="28"/>
              </w:rPr>
              <w:t>Промежуточная аттестация</w:t>
            </w:r>
          </w:p>
        </w:tc>
      </w:tr>
      <w:tr w:rsidR="001A1D74" w:rsidTr="001A1D74">
        <w:trPr>
          <w:trHeight w:val="283"/>
        </w:trPr>
        <w:tc>
          <w:tcPr>
            <w:tcW w:w="7372" w:type="dxa"/>
            <w:tcBorders>
              <w:top w:val="single" w:sz="4" w:space="0" w:color="auto"/>
              <w:left w:val="single" w:sz="4" w:space="0" w:color="auto"/>
              <w:bottom w:val="single" w:sz="4" w:space="0" w:color="auto"/>
              <w:right w:val="single" w:sz="4" w:space="0" w:color="auto"/>
            </w:tcBorders>
            <w:vAlign w:val="center"/>
            <w:hideMark/>
          </w:tcPr>
          <w:p w:rsidR="001A1D74" w:rsidRDefault="001A1D74">
            <w:pPr>
              <w:pStyle w:val="12"/>
              <w:ind w:left="0"/>
              <w:jc w:val="center"/>
              <w:rPr>
                <w:b/>
                <w:sz w:val="28"/>
                <w:szCs w:val="28"/>
              </w:rPr>
            </w:pPr>
            <w:r>
              <w:rPr>
                <w:b/>
                <w:sz w:val="28"/>
                <w:szCs w:val="28"/>
              </w:rPr>
              <w:t>Форма контроля</w:t>
            </w:r>
          </w:p>
        </w:tc>
        <w:tc>
          <w:tcPr>
            <w:tcW w:w="2408" w:type="dxa"/>
            <w:tcBorders>
              <w:top w:val="single" w:sz="4" w:space="0" w:color="auto"/>
              <w:left w:val="single" w:sz="4" w:space="0" w:color="auto"/>
              <w:bottom w:val="single" w:sz="4" w:space="0" w:color="auto"/>
              <w:right w:val="single" w:sz="12" w:space="0" w:color="auto"/>
            </w:tcBorders>
            <w:vAlign w:val="center"/>
            <w:hideMark/>
          </w:tcPr>
          <w:p w:rsidR="001A1D74" w:rsidRDefault="001A1D74">
            <w:pPr>
              <w:pStyle w:val="12"/>
              <w:ind w:left="0"/>
              <w:jc w:val="center"/>
              <w:rPr>
                <w:b/>
                <w:sz w:val="28"/>
                <w:szCs w:val="28"/>
              </w:rPr>
            </w:pPr>
            <w:r>
              <w:rPr>
                <w:b/>
                <w:sz w:val="28"/>
                <w:szCs w:val="28"/>
              </w:rPr>
              <w:t xml:space="preserve">Проверяемые  </w:t>
            </w:r>
            <w:proofErr w:type="gramStart"/>
            <w:r>
              <w:rPr>
                <w:b/>
                <w:sz w:val="28"/>
                <w:szCs w:val="28"/>
              </w:rPr>
              <w:t>ОК</w:t>
            </w:r>
            <w:proofErr w:type="gramEnd"/>
          </w:p>
        </w:tc>
      </w:tr>
      <w:tr w:rsidR="001A1D74" w:rsidTr="001A1D74">
        <w:trPr>
          <w:trHeight w:val="464"/>
        </w:trPr>
        <w:tc>
          <w:tcPr>
            <w:tcW w:w="7372" w:type="dxa"/>
            <w:tcBorders>
              <w:top w:val="single" w:sz="4" w:space="0" w:color="auto"/>
              <w:left w:val="single" w:sz="4" w:space="0" w:color="auto"/>
              <w:bottom w:val="single" w:sz="4" w:space="0" w:color="auto"/>
              <w:right w:val="single" w:sz="4" w:space="0" w:color="auto"/>
            </w:tcBorders>
            <w:vAlign w:val="center"/>
            <w:hideMark/>
          </w:tcPr>
          <w:p w:rsidR="001A1D74" w:rsidRDefault="001A1D74">
            <w:pPr>
              <w:pStyle w:val="12"/>
              <w:ind w:left="0"/>
              <w:rPr>
                <w:sz w:val="28"/>
                <w:szCs w:val="28"/>
              </w:rPr>
            </w:pPr>
            <w:r>
              <w:rPr>
                <w:sz w:val="28"/>
                <w:szCs w:val="28"/>
              </w:rPr>
              <w:t>3 семестр – Другая форма контроля (контрольная работа)</w:t>
            </w:r>
          </w:p>
          <w:p w:rsidR="001A1D74" w:rsidRDefault="001A1D74">
            <w:pPr>
              <w:pStyle w:val="12"/>
              <w:ind w:left="0"/>
              <w:rPr>
                <w:sz w:val="28"/>
                <w:szCs w:val="28"/>
              </w:rPr>
            </w:pPr>
            <w:r>
              <w:rPr>
                <w:sz w:val="28"/>
                <w:szCs w:val="28"/>
              </w:rPr>
              <w:t>4 семестр – Дифференцированный зачет</w:t>
            </w:r>
          </w:p>
          <w:p w:rsidR="001A1D74" w:rsidRDefault="001A1D74">
            <w:pPr>
              <w:pStyle w:val="12"/>
              <w:ind w:left="0"/>
              <w:rPr>
                <w:sz w:val="28"/>
                <w:szCs w:val="28"/>
              </w:rPr>
            </w:pPr>
            <w:r>
              <w:rPr>
                <w:sz w:val="28"/>
                <w:szCs w:val="28"/>
              </w:rPr>
              <w:t>5 семестр – Другая форма контроля (контрольная работа)</w:t>
            </w:r>
          </w:p>
          <w:p w:rsidR="001A1D74" w:rsidRDefault="001A1D74">
            <w:pPr>
              <w:pStyle w:val="12"/>
              <w:ind w:left="0"/>
              <w:rPr>
                <w:sz w:val="28"/>
                <w:szCs w:val="28"/>
              </w:rPr>
            </w:pPr>
            <w:r>
              <w:rPr>
                <w:sz w:val="28"/>
                <w:szCs w:val="28"/>
              </w:rPr>
              <w:t>6 семестр – Дифференцированный зачет</w:t>
            </w:r>
          </w:p>
          <w:p w:rsidR="001A1D74" w:rsidRDefault="001A1D74">
            <w:pPr>
              <w:pStyle w:val="12"/>
              <w:ind w:left="0"/>
              <w:rPr>
                <w:sz w:val="28"/>
                <w:szCs w:val="28"/>
              </w:rPr>
            </w:pPr>
            <w:r>
              <w:rPr>
                <w:sz w:val="28"/>
                <w:szCs w:val="28"/>
              </w:rPr>
              <w:t>7 семестр – Другая форма контроля (контрольная работа)</w:t>
            </w:r>
          </w:p>
          <w:p w:rsidR="001A1D74" w:rsidRDefault="001A1D74">
            <w:pPr>
              <w:pStyle w:val="12"/>
              <w:ind w:left="0"/>
              <w:rPr>
                <w:sz w:val="28"/>
                <w:szCs w:val="28"/>
              </w:rPr>
            </w:pPr>
            <w:r>
              <w:rPr>
                <w:sz w:val="28"/>
                <w:szCs w:val="28"/>
              </w:rPr>
              <w:t>8 семестр – Дифференцированный зачет</w:t>
            </w:r>
          </w:p>
        </w:tc>
        <w:tc>
          <w:tcPr>
            <w:tcW w:w="2408" w:type="dxa"/>
            <w:tcBorders>
              <w:top w:val="single" w:sz="4" w:space="0" w:color="auto"/>
              <w:left w:val="single" w:sz="4" w:space="0" w:color="auto"/>
              <w:bottom w:val="single" w:sz="4" w:space="0" w:color="auto"/>
              <w:right w:val="single" w:sz="4" w:space="0" w:color="auto"/>
            </w:tcBorders>
            <w:hideMark/>
          </w:tcPr>
          <w:p w:rsidR="001A1D74" w:rsidRDefault="001A1D74">
            <w:pPr>
              <w:suppressAutoHyphens/>
              <w:spacing w:line="276" w:lineRule="auto"/>
              <w:jc w:val="center"/>
              <w:rPr>
                <w:rStyle w:val="a6"/>
                <w:i w:val="0"/>
              </w:rPr>
            </w:pPr>
            <w:proofErr w:type="gramStart"/>
            <w:r>
              <w:t>ОК</w:t>
            </w:r>
            <w:proofErr w:type="gramEnd"/>
            <w:r>
              <w:t xml:space="preserve"> 0</w:t>
            </w:r>
            <w:r>
              <w:rPr>
                <w:rStyle w:val="a6"/>
                <w:i w:val="0"/>
              </w:rPr>
              <w:t>1</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02</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04 </w:t>
            </w:r>
          </w:p>
          <w:p w:rsidR="001A1D74" w:rsidRDefault="001A1D74">
            <w:pPr>
              <w:suppressAutoHyphens/>
              <w:spacing w:line="276" w:lineRule="auto"/>
              <w:jc w:val="center"/>
              <w:rPr>
                <w:rStyle w:val="a6"/>
                <w:i w:val="0"/>
              </w:rPr>
            </w:pPr>
            <w:proofErr w:type="gramStart"/>
            <w:r>
              <w:rPr>
                <w:rStyle w:val="a6"/>
                <w:i w:val="0"/>
              </w:rPr>
              <w:t>ОК</w:t>
            </w:r>
            <w:proofErr w:type="gramEnd"/>
            <w:r>
              <w:rPr>
                <w:rStyle w:val="a6"/>
                <w:i w:val="0"/>
              </w:rPr>
              <w:t xml:space="preserve"> 09</w:t>
            </w:r>
          </w:p>
        </w:tc>
      </w:tr>
    </w:tbl>
    <w:p w:rsidR="001A1D74" w:rsidRDefault="001A1D74" w:rsidP="001A1D74">
      <w:pPr>
        <w:jc w:val="center"/>
        <w:rPr>
          <w:b/>
          <w:sz w:val="28"/>
          <w:szCs w:val="28"/>
        </w:rPr>
      </w:pPr>
    </w:p>
    <w:p w:rsidR="001A1D74" w:rsidRDefault="001A1D74" w:rsidP="001A1D74">
      <w:pPr>
        <w:jc w:val="center"/>
        <w:rPr>
          <w:b/>
          <w:sz w:val="28"/>
          <w:szCs w:val="28"/>
        </w:rPr>
      </w:pPr>
    </w:p>
    <w:p w:rsidR="001A1D74" w:rsidRDefault="001A1D74" w:rsidP="001A1D74">
      <w:pPr>
        <w:jc w:val="center"/>
        <w:rPr>
          <w:b/>
          <w:sz w:val="28"/>
          <w:szCs w:val="28"/>
        </w:rPr>
      </w:pPr>
      <w:r>
        <w:rPr>
          <w:b/>
          <w:sz w:val="28"/>
          <w:szCs w:val="28"/>
        </w:rPr>
        <w:t>II. Комплект оценочных средств (КОС)</w:t>
      </w:r>
    </w:p>
    <w:p w:rsidR="001A1D74" w:rsidRDefault="001A1D74" w:rsidP="001A1D74">
      <w:pPr>
        <w:jc w:val="center"/>
        <w:rPr>
          <w:b/>
        </w:rPr>
      </w:pPr>
    </w:p>
    <w:p w:rsidR="001A1D74" w:rsidRDefault="001A1D74" w:rsidP="001A1D74">
      <w:pPr>
        <w:jc w:val="center"/>
        <w:rPr>
          <w:b/>
          <w:sz w:val="28"/>
        </w:rPr>
      </w:pPr>
      <w:r>
        <w:rPr>
          <w:b/>
          <w:spacing w:val="-1"/>
          <w:sz w:val="28"/>
          <w:szCs w:val="28"/>
        </w:rPr>
        <w:t xml:space="preserve"> 2.1 Комплект оценочных сре</w:t>
      </w:r>
      <w:proofErr w:type="gramStart"/>
      <w:r>
        <w:rPr>
          <w:b/>
          <w:spacing w:val="-1"/>
          <w:sz w:val="28"/>
          <w:szCs w:val="28"/>
        </w:rPr>
        <w:t>дств дл</w:t>
      </w:r>
      <w:proofErr w:type="gramEnd"/>
      <w:r>
        <w:rPr>
          <w:b/>
          <w:spacing w:val="-1"/>
          <w:sz w:val="28"/>
          <w:szCs w:val="28"/>
        </w:rPr>
        <w:t>я</w:t>
      </w:r>
      <w:r>
        <w:rPr>
          <w:b/>
          <w:spacing w:val="-13"/>
          <w:sz w:val="28"/>
          <w:szCs w:val="28"/>
        </w:rPr>
        <w:t xml:space="preserve"> </w:t>
      </w:r>
      <w:r>
        <w:rPr>
          <w:b/>
          <w:spacing w:val="-1"/>
          <w:sz w:val="28"/>
          <w:szCs w:val="28"/>
        </w:rPr>
        <w:t>промежуточной аттестации</w:t>
      </w:r>
      <w:r>
        <w:rPr>
          <w:b/>
          <w:sz w:val="28"/>
        </w:rPr>
        <w:t xml:space="preserve"> </w:t>
      </w:r>
    </w:p>
    <w:p w:rsidR="001A1D74" w:rsidRDefault="001A1D74" w:rsidP="001A1D74">
      <w:pPr>
        <w:jc w:val="center"/>
        <w:rPr>
          <w:b/>
          <w:sz w:val="28"/>
        </w:rPr>
      </w:pPr>
    </w:p>
    <w:p w:rsidR="001A1D74" w:rsidRDefault="001A1D74" w:rsidP="001A1D74">
      <w:pPr>
        <w:ind w:firstLine="708"/>
        <w:jc w:val="both"/>
      </w:pPr>
      <w:bookmarkStart w:id="5" w:name="_Toc316860046"/>
    </w:p>
    <w:p w:rsidR="001A1D74" w:rsidRDefault="001A1D74" w:rsidP="001A1D74">
      <w:pPr>
        <w:pStyle w:val="12"/>
        <w:spacing w:line="360" w:lineRule="auto"/>
        <w:ind w:left="0" w:firstLine="696"/>
        <w:jc w:val="both"/>
        <w:rPr>
          <w:b/>
          <w:i/>
          <w:color w:val="000000"/>
          <w:sz w:val="28"/>
          <w:szCs w:val="28"/>
          <w:u w:val="single"/>
          <w:lang w:val="de-DE"/>
        </w:rPr>
      </w:pPr>
      <w:r>
        <w:rPr>
          <w:b/>
          <w:i/>
          <w:color w:val="000000"/>
          <w:sz w:val="28"/>
          <w:szCs w:val="28"/>
          <w:u w:val="single"/>
        </w:rPr>
        <w:t>Семестр</w:t>
      </w:r>
      <w:r>
        <w:rPr>
          <w:b/>
          <w:i/>
          <w:color w:val="000000"/>
          <w:sz w:val="28"/>
          <w:szCs w:val="28"/>
          <w:u w:val="single"/>
          <w:lang w:val="de-DE"/>
        </w:rPr>
        <w:t xml:space="preserve"> 3 (</w:t>
      </w:r>
      <w:r>
        <w:rPr>
          <w:b/>
          <w:i/>
          <w:color w:val="000000"/>
          <w:sz w:val="28"/>
          <w:szCs w:val="28"/>
          <w:u w:val="single"/>
        </w:rPr>
        <w:t>контрольная работа</w:t>
      </w:r>
      <w:r>
        <w:rPr>
          <w:b/>
          <w:i/>
          <w:color w:val="000000"/>
          <w:sz w:val="28"/>
          <w:szCs w:val="28"/>
          <w:u w:val="single"/>
          <w:lang w:val="de-DE"/>
        </w:rPr>
        <w:t>)</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r>
        <w:rPr>
          <w:lang w:val="de-DE"/>
        </w:rPr>
        <w:t xml:space="preserve">  </w:t>
      </w:r>
      <w:r>
        <w:rPr>
          <w:b/>
          <w:color w:val="000000"/>
        </w:rPr>
        <w:t>1). Прочитайте и переведите текст.</w:t>
      </w:r>
    </w:p>
    <w:p w:rsidR="001A1D74" w:rsidRPr="001A1D74" w:rsidRDefault="001A1D74" w:rsidP="001A1D74">
      <w:pPr>
        <w:ind w:firstLine="708"/>
        <w:jc w:val="center"/>
        <w:rPr>
          <w:rFonts w:eastAsia="Calibri"/>
          <w:b/>
          <w:lang w:val="en-US"/>
        </w:rPr>
      </w:pPr>
      <w:r>
        <w:rPr>
          <w:rFonts w:eastAsia="Calibri"/>
          <w:b/>
          <w:lang w:val="en-US"/>
        </w:rPr>
        <w:t>The history of art</w:t>
      </w:r>
    </w:p>
    <w:p w:rsidR="001A1D74" w:rsidRDefault="001A1D74" w:rsidP="001A1D74">
      <w:pPr>
        <w:ind w:firstLine="708"/>
        <w:jc w:val="both"/>
        <w:rPr>
          <w:rFonts w:eastAsia="Calibri"/>
          <w:lang w:val="en-US"/>
        </w:rPr>
      </w:pPr>
      <w:r>
        <w:rPr>
          <w:rFonts w:eastAsia="Calibri"/>
          <w:lang w:val="en-US"/>
        </w:rPr>
        <w:t xml:space="preserve">The history of art focuses on objects made by humans in visual form for aesthetic purposes. Visual art can be classified on human creativity such as architecture, sculpture, painting, film, photography and graphic arts. </w:t>
      </w:r>
    </w:p>
    <w:p w:rsidR="001A1D74" w:rsidRDefault="001A1D74" w:rsidP="001A1D74">
      <w:pPr>
        <w:jc w:val="both"/>
        <w:rPr>
          <w:rFonts w:eastAsia="Calibri"/>
          <w:lang w:val="en-US"/>
        </w:rPr>
      </w:pPr>
      <w:r>
        <w:rPr>
          <w:rFonts w:eastAsia="Calibri"/>
          <w:lang w:val="en-US"/>
        </w:rPr>
        <w:tab/>
        <w:t xml:space="preserve">The history of art consists of masterpieces created during each civilization. </w:t>
      </w:r>
    </w:p>
    <w:p w:rsidR="001A1D74" w:rsidRDefault="001A1D74" w:rsidP="001A1D74">
      <w:pPr>
        <w:jc w:val="both"/>
        <w:rPr>
          <w:rFonts w:ascii="Calibri" w:eastAsia="Calibri" w:hAnsi="Calibri" w:cs="Tahoma"/>
          <w:lang w:val="en-US"/>
        </w:rPr>
      </w:pPr>
      <w:r>
        <w:rPr>
          <w:rFonts w:eastAsia="Calibri"/>
          <w:bCs/>
          <w:lang w:val="en-US"/>
        </w:rPr>
        <w:tab/>
        <w:t xml:space="preserve">The oldest human art that has been found dates to the Stone Age, when the first creative works were made from shell, stone, wood and paint. The first items are generally stone, wood or bone tools. We know that the cave man drew pictures of </w:t>
      </w:r>
      <w:r>
        <w:rPr>
          <w:rFonts w:eastAsia="Calibri"/>
          <w:bCs/>
          <w:color w:val="000000"/>
          <w:lang w:val="en-US"/>
        </w:rPr>
        <w:t>animals and hunting scenes</w:t>
      </w:r>
      <w:r>
        <w:rPr>
          <w:rFonts w:eastAsia="Calibri"/>
          <w:bCs/>
          <w:lang w:val="en-US"/>
        </w:rPr>
        <w:t xml:space="preserve"> on the walls of their caves. They carved the handles of some their bone knives into the figurines of animals. The Egyptians and Babylonians planned and built beautiful buildings several thousand years ago. The great buildings were the temples built with large stone blocks and solid columns. Egyptians painted the outline of the head and limbs in profile, while the torso, hands, and eyes were painted from the front. Greek and Etruscan artists further developing the arts of sculpture, painting, architecture, and ceramics. Greek statues were simple. They decorated their pottery and clothes. Roman art has its own distinguishing features. Roman sculpture was very realistic. Roman architecture often used concrete, and features such as the round arch and dome were invented. Ancient Roman pottery was not a luxury product and was decorated with reliefs. </w:t>
      </w:r>
    </w:p>
    <w:p w:rsidR="001A1D74" w:rsidRDefault="001A1D74" w:rsidP="001A1D74">
      <w:pPr>
        <w:jc w:val="both"/>
        <w:rPr>
          <w:rFonts w:ascii="Times New Roman" w:eastAsia="Calibri" w:hAnsi="Times New Roman" w:cs="Times New Roman"/>
          <w:bCs/>
          <w:lang w:val="en-US"/>
        </w:rPr>
      </w:pPr>
      <w:r>
        <w:rPr>
          <w:rFonts w:eastAsia="Calibri"/>
          <w:bCs/>
          <w:lang w:val="en-US"/>
        </w:rPr>
        <w:tab/>
        <w:t>Medieval art included sculpture, manuscripts, stained glass, metalwork and mosaics. Especially in the early part of the period works such as metalwork, ivory carving, enamel and embroidery using precious metals, were more highly valued than paintings or monumental sculpture. The Renaissance was a cultural movement. It influenced on literature, philosophy, art, music, politics, science, religion. Renaissance scholars used the humanist method in study, and searched for realism and human emotion in art.</w:t>
      </w:r>
    </w:p>
    <w:p w:rsidR="001A1D74" w:rsidRDefault="001A1D74" w:rsidP="001A1D74">
      <w:pPr>
        <w:jc w:val="both"/>
        <w:rPr>
          <w:rFonts w:ascii="Calibri" w:eastAsia="Calibri" w:hAnsi="Calibri" w:cs="Tahoma"/>
          <w:lang w:val="en-US"/>
        </w:rPr>
      </w:pPr>
      <w:r>
        <w:rPr>
          <w:rFonts w:eastAsia="Calibri"/>
          <w:b/>
          <w:lang w:val="en-US"/>
        </w:rPr>
        <w:tab/>
      </w:r>
      <w:r>
        <w:rPr>
          <w:rFonts w:eastAsia="Calibri"/>
          <w:lang w:val="en-US"/>
        </w:rPr>
        <w:t>Eastern civilization includes a complex tradition of art making.  Eastern art history divides on Indian art, Chinese art, and Japanese art.  In most of Asia, pottery was a prevalent form of art. The pottery is often decorated with geometric patterns or abstract representations of animals, people or plants. Another very widespread form of art was and is sculpture.</w:t>
      </w:r>
    </w:p>
    <w:p w:rsidR="001A1D74" w:rsidRDefault="001A1D74" w:rsidP="001A1D74">
      <w:pPr>
        <w:jc w:val="both"/>
        <w:rPr>
          <w:rFonts w:ascii="Calibri" w:eastAsia="Calibri" w:hAnsi="Calibri" w:cs="Tahoma"/>
          <w:lang w:val="en-US"/>
        </w:rPr>
      </w:pPr>
      <w:r>
        <w:rPr>
          <w:rFonts w:eastAsia="Calibri"/>
          <w:lang w:val="en-US"/>
        </w:rPr>
        <w:tab/>
        <w:t>Medieval Europe and Chinese influenced on Islamic pottery. Some branches of Islam forbid depictions of people as they may be misused as idols. Religious ideas are often represented through geometric designs and calligraphy.</w:t>
      </w:r>
      <w:r>
        <w:rPr>
          <w:rFonts w:eastAsia="Calibri"/>
          <w:b/>
          <w:lang w:val="en-US"/>
        </w:rPr>
        <w:tab/>
      </w:r>
    </w:p>
    <w:p w:rsidR="001A1D74" w:rsidRDefault="001A1D74" w:rsidP="001A1D74">
      <w:pPr>
        <w:jc w:val="both"/>
        <w:rPr>
          <w:rFonts w:ascii="Calibri" w:eastAsia="Calibri" w:hAnsi="Calibri" w:cs="Tahoma"/>
          <w:lang w:val="en-US"/>
        </w:rPr>
      </w:pPr>
      <w:r>
        <w:rPr>
          <w:rFonts w:eastAsia="Calibri"/>
          <w:b/>
          <w:lang w:val="en-US"/>
        </w:rPr>
        <w:tab/>
      </w:r>
      <w:r>
        <w:rPr>
          <w:rFonts w:eastAsia="Calibri"/>
          <w:lang w:val="en-US"/>
        </w:rPr>
        <w:t xml:space="preserve">African art included </w:t>
      </w:r>
      <w:proofErr w:type="gramStart"/>
      <w:r>
        <w:rPr>
          <w:rFonts w:eastAsia="Calibri"/>
          <w:lang w:val="en-US"/>
        </w:rPr>
        <w:t>both gold</w:t>
      </w:r>
      <w:proofErr w:type="gramEnd"/>
      <w:r>
        <w:rPr>
          <w:rFonts w:eastAsia="Calibri"/>
          <w:lang w:val="en-US"/>
        </w:rPr>
        <w:t xml:space="preserve"> sculpture, intricate jewelry and folk art. </w:t>
      </w:r>
    </w:p>
    <w:p w:rsidR="001A1D74" w:rsidRDefault="001A1D74" w:rsidP="001A1D74">
      <w:pPr>
        <w:jc w:val="both"/>
        <w:rPr>
          <w:rFonts w:ascii="Times New Roman" w:eastAsia="Calibri" w:hAnsi="Times New Roman" w:cs="Times New Roman"/>
          <w:lang w:val="en-US"/>
        </w:rPr>
      </w:pPr>
      <w:r>
        <w:rPr>
          <w:rFonts w:eastAsia="Calibri"/>
          <w:lang w:val="en-US"/>
        </w:rPr>
        <w:tab/>
        <w:t xml:space="preserve">All works of art are alike in one way. They all have kind of design. The artist often expresses some deep feelings in his work. It may be joy, sorrow, </w:t>
      </w:r>
      <w:proofErr w:type="gramStart"/>
      <w:r>
        <w:rPr>
          <w:rFonts w:eastAsia="Calibri"/>
          <w:lang w:val="en-US"/>
        </w:rPr>
        <w:t>fear</w:t>
      </w:r>
      <w:proofErr w:type="gramEnd"/>
      <w:r>
        <w:rPr>
          <w:rFonts w:eastAsia="Calibri"/>
          <w:lang w:val="en-US"/>
        </w:rPr>
        <w:t xml:space="preserve">. It may be a feeling of calm or excitement. It may be love to a country or nature. The work of art should give the person who sees or hears it the same feelings. </w:t>
      </w:r>
    </w:p>
    <w:p w:rsidR="001A1D74" w:rsidRDefault="001A1D74" w:rsidP="001A1D74">
      <w:pPr>
        <w:shd w:val="clear" w:color="auto" w:fill="FFFFFF"/>
        <w:tabs>
          <w:tab w:val="left" w:pos="993"/>
        </w:tabs>
        <w:spacing w:after="150"/>
        <w:jc w:val="both"/>
        <w:rPr>
          <w:color w:val="000000"/>
          <w:lang w:val="en-US"/>
        </w:rPr>
      </w:pPr>
    </w:p>
    <w:p w:rsidR="001A1D74" w:rsidRDefault="001A1D74" w:rsidP="001A1D74">
      <w:pPr>
        <w:shd w:val="clear" w:color="auto" w:fill="FFFFFF"/>
        <w:tabs>
          <w:tab w:val="left" w:pos="993"/>
        </w:tabs>
        <w:spacing w:after="150"/>
        <w:jc w:val="both"/>
        <w:rPr>
          <w:b/>
          <w:color w:val="000000"/>
        </w:rPr>
      </w:pPr>
      <w:r>
        <w:rPr>
          <w:b/>
          <w:color w:val="000000"/>
        </w:rPr>
        <w:t>2). Найдите английские эквиваленты.</w:t>
      </w:r>
    </w:p>
    <w:p w:rsidR="001A1D74" w:rsidRDefault="001A1D74" w:rsidP="001A1D74">
      <w:pPr>
        <w:shd w:val="clear" w:color="auto" w:fill="FFFFFF"/>
        <w:tabs>
          <w:tab w:val="left" w:pos="993"/>
        </w:tabs>
        <w:spacing w:after="150"/>
        <w:ind w:firstLine="567"/>
        <w:jc w:val="both"/>
        <w:rPr>
          <w:color w:val="000000"/>
        </w:rPr>
      </w:pPr>
      <w:proofErr w:type="gramStart"/>
      <w:r>
        <w:rPr>
          <w:color w:val="000000"/>
        </w:rPr>
        <w:t>История искусства, шедевр, деревянные орудия, пещерный человек, сцены охоты, рукоятки костяных ножей, храм, массивные колонны, архитектура, керамика, предмет роскоши, вышивка, резьба по слоновой кости, геометрические узоры, произведения искусства.</w:t>
      </w:r>
      <w:proofErr w:type="gramEnd"/>
    </w:p>
    <w:p w:rsidR="001A1D74" w:rsidRDefault="001A1D74" w:rsidP="001A1D74">
      <w:pPr>
        <w:jc w:val="both"/>
        <w:rPr>
          <w:b/>
          <w:color w:val="000000"/>
          <w:lang w:val="en-US"/>
        </w:rPr>
      </w:pPr>
      <w:r>
        <w:rPr>
          <w:color w:val="000000"/>
          <w:lang w:val="en-US"/>
        </w:rPr>
        <w:t>3</w:t>
      </w:r>
      <w:r>
        <w:rPr>
          <w:b/>
          <w:color w:val="000000"/>
          <w:lang w:val="en-US"/>
        </w:rPr>
        <w:t xml:space="preserve">). </w:t>
      </w:r>
      <w:r>
        <w:rPr>
          <w:b/>
          <w:color w:val="000000"/>
        </w:rPr>
        <w:t>Верны</w:t>
      </w:r>
      <w:r>
        <w:rPr>
          <w:b/>
          <w:color w:val="000000"/>
          <w:lang w:val="en-US"/>
        </w:rPr>
        <w:t xml:space="preserve"> </w:t>
      </w:r>
      <w:r>
        <w:rPr>
          <w:b/>
          <w:color w:val="000000"/>
        </w:rPr>
        <w:t>ли</w:t>
      </w:r>
      <w:r>
        <w:rPr>
          <w:b/>
          <w:color w:val="000000"/>
          <w:lang w:val="en-US"/>
        </w:rPr>
        <w:t xml:space="preserve"> </w:t>
      </w:r>
      <w:r>
        <w:rPr>
          <w:b/>
          <w:color w:val="000000"/>
        </w:rPr>
        <w:t>утверждения</w:t>
      </w:r>
      <w:r>
        <w:rPr>
          <w:b/>
          <w:color w:val="000000"/>
          <w:lang w:val="en-US"/>
        </w:rPr>
        <w:t>.</w:t>
      </w:r>
    </w:p>
    <w:p w:rsidR="001A1D74" w:rsidRDefault="001A1D74" w:rsidP="001A1D74">
      <w:pPr>
        <w:jc w:val="both"/>
        <w:rPr>
          <w:color w:val="000000"/>
          <w:lang w:val="en-US"/>
        </w:rPr>
      </w:pPr>
    </w:p>
    <w:p w:rsidR="001A1D74" w:rsidRDefault="001A1D74" w:rsidP="001A1D74">
      <w:pPr>
        <w:jc w:val="both"/>
        <w:rPr>
          <w:lang w:val="en-US"/>
        </w:rPr>
      </w:pPr>
      <w:r>
        <w:rPr>
          <w:color w:val="000000"/>
          <w:lang w:val="en-US"/>
        </w:rPr>
        <w:t xml:space="preserve">1) </w:t>
      </w:r>
      <w:r>
        <w:rPr>
          <w:color w:val="000000"/>
          <w:highlight w:val="white"/>
          <w:lang w:val="en-US"/>
        </w:rPr>
        <w:t xml:space="preserve">The history of art consists of masterpieces created during each civilization. </w:t>
      </w:r>
    </w:p>
    <w:p w:rsidR="001A1D74" w:rsidRDefault="001A1D74" w:rsidP="001A1D74">
      <w:pPr>
        <w:jc w:val="both"/>
        <w:rPr>
          <w:lang w:val="en-US"/>
        </w:rPr>
      </w:pPr>
      <w:r>
        <w:rPr>
          <w:color w:val="000000"/>
          <w:lang w:val="en-US"/>
        </w:rPr>
        <w:t>2) T</w:t>
      </w:r>
      <w:r>
        <w:rPr>
          <w:bCs/>
          <w:color w:val="000000"/>
          <w:lang w:val="en-US"/>
        </w:rPr>
        <w:t xml:space="preserve">he first creative works weren’t made from shell, stone, wood and paint. </w:t>
      </w:r>
    </w:p>
    <w:p w:rsidR="001A1D74" w:rsidRDefault="001A1D74" w:rsidP="001A1D74">
      <w:pPr>
        <w:jc w:val="both"/>
        <w:rPr>
          <w:lang w:val="en-US"/>
        </w:rPr>
      </w:pPr>
      <w:r>
        <w:rPr>
          <w:color w:val="000000"/>
          <w:lang w:val="en-US"/>
        </w:rPr>
        <w:t xml:space="preserve">3) </w:t>
      </w:r>
      <w:r>
        <w:rPr>
          <w:bCs/>
          <w:color w:val="000000"/>
          <w:highlight w:val="white"/>
          <w:lang w:val="en-US"/>
        </w:rPr>
        <w:t>The great buildings of Egypt were the temples built with large stone blocks and solid columns.</w:t>
      </w:r>
    </w:p>
    <w:p w:rsidR="001A1D74" w:rsidRDefault="001A1D74" w:rsidP="001A1D74">
      <w:pPr>
        <w:jc w:val="both"/>
        <w:rPr>
          <w:lang w:val="en-US"/>
        </w:rPr>
      </w:pPr>
      <w:r>
        <w:rPr>
          <w:color w:val="000000"/>
          <w:lang w:val="en-US"/>
        </w:rPr>
        <w:t xml:space="preserve">4) </w:t>
      </w:r>
      <w:r>
        <w:rPr>
          <w:bCs/>
          <w:color w:val="000000"/>
          <w:highlight w:val="white"/>
          <w:lang w:val="en-US"/>
        </w:rPr>
        <w:t xml:space="preserve">Greek decorated their pottery and clothes. </w:t>
      </w:r>
    </w:p>
    <w:p w:rsidR="001A1D74" w:rsidRDefault="001A1D74" w:rsidP="001A1D74">
      <w:pPr>
        <w:jc w:val="both"/>
        <w:rPr>
          <w:lang w:val="en-US"/>
        </w:rPr>
      </w:pPr>
      <w:r>
        <w:rPr>
          <w:color w:val="000000"/>
          <w:lang w:val="en-US"/>
        </w:rPr>
        <w:t>5) Works of M</w:t>
      </w:r>
      <w:r>
        <w:rPr>
          <w:bCs/>
          <w:color w:val="000000"/>
          <w:highlight w:val="white"/>
          <w:lang w:val="en-US"/>
        </w:rPr>
        <w:t>edieval art such as metalwork, ivory carving, enamel and embroidery using precious metals were more highly valued than paintings or monumental sculpture.</w:t>
      </w:r>
    </w:p>
    <w:p w:rsidR="001A1D74" w:rsidRDefault="001A1D74" w:rsidP="001A1D74">
      <w:pPr>
        <w:jc w:val="both"/>
        <w:rPr>
          <w:rFonts w:ascii="Times New Roman" w:hAnsi="Times New Roman" w:cs="Times New Roman"/>
          <w:bCs/>
          <w:color w:val="000000"/>
          <w:highlight w:val="white"/>
          <w:lang w:val="en-US" w:eastAsia="ru-RU"/>
        </w:rPr>
      </w:pPr>
    </w:p>
    <w:p w:rsidR="001A1D74" w:rsidRDefault="001A1D74" w:rsidP="001A1D74">
      <w:pPr>
        <w:jc w:val="both"/>
        <w:rPr>
          <w:b/>
          <w:color w:val="000000"/>
          <w:lang w:val="en-US"/>
        </w:rPr>
      </w:pPr>
      <w:r>
        <w:rPr>
          <w:b/>
          <w:color w:val="000000"/>
          <w:lang w:val="en-US"/>
        </w:rPr>
        <w:t xml:space="preserve">4). </w:t>
      </w:r>
      <w:r>
        <w:rPr>
          <w:b/>
          <w:color w:val="000000"/>
        </w:rPr>
        <w:t>Ответьте</w:t>
      </w:r>
      <w:r>
        <w:rPr>
          <w:b/>
          <w:color w:val="000000"/>
          <w:lang w:val="en-US"/>
        </w:rPr>
        <w:t xml:space="preserve"> </w:t>
      </w:r>
      <w:r>
        <w:rPr>
          <w:b/>
          <w:color w:val="000000"/>
        </w:rPr>
        <w:t>на</w:t>
      </w:r>
      <w:r>
        <w:rPr>
          <w:b/>
          <w:color w:val="000000"/>
          <w:lang w:val="en-US"/>
        </w:rPr>
        <w:t xml:space="preserve"> </w:t>
      </w:r>
      <w:r>
        <w:rPr>
          <w:b/>
          <w:color w:val="000000"/>
        </w:rPr>
        <w:t>вопросы</w:t>
      </w:r>
      <w:r>
        <w:rPr>
          <w:b/>
          <w:color w:val="000000"/>
          <w:lang w:val="en-US"/>
        </w:rPr>
        <w:t>.</w:t>
      </w:r>
    </w:p>
    <w:p w:rsidR="001A1D74" w:rsidRDefault="001A1D74" w:rsidP="001A1D74">
      <w:pPr>
        <w:jc w:val="both"/>
        <w:rPr>
          <w:color w:val="000000"/>
          <w:lang w:val="en-US"/>
        </w:rPr>
      </w:pPr>
    </w:p>
    <w:p w:rsidR="001A1D74" w:rsidRDefault="001A1D74" w:rsidP="001A1D74">
      <w:pPr>
        <w:jc w:val="both"/>
        <w:rPr>
          <w:lang w:val="en-US"/>
        </w:rPr>
      </w:pPr>
      <w:r>
        <w:rPr>
          <w:color w:val="000000"/>
          <w:lang w:val="en-US"/>
        </w:rPr>
        <w:t xml:space="preserve">1) How can visual art be classified on human creativity? </w:t>
      </w:r>
    </w:p>
    <w:p w:rsidR="001A1D74" w:rsidRDefault="001A1D74" w:rsidP="001A1D74">
      <w:pPr>
        <w:jc w:val="both"/>
        <w:rPr>
          <w:lang w:val="en-US"/>
        </w:rPr>
      </w:pPr>
      <w:r>
        <w:rPr>
          <w:color w:val="000000"/>
          <w:lang w:val="en-US"/>
        </w:rPr>
        <w:t>2) What was t</w:t>
      </w:r>
      <w:r>
        <w:rPr>
          <w:bCs/>
          <w:color w:val="000000"/>
          <w:lang w:val="en-US"/>
        </w:rPr>
        <w:t>he oldest human art</w:t>
      </w:r>
      <w:r>
        <w:rPr>
          <w:color w:val="000000"/>
          <w:lang w:val="en-US"/>
        </w:rPr>
        <w:t>?</w:t>
      </w:r>
    </w:p>
    <w:p w:rsidR="001A1D74" w:rsidRDefault="001A1D74" w:rsidP="001A1D74">
      <w:pPr>
        <w:jc w:val="both"/>
        <w:rPr>
          <w:lang w:val="en-US"/>
        </w:rPr>
      </w:pPr>
      <w:r>
        <w:rPr>
          <w:color w:val="000000"/>
          <w:lang w:val="en-US"/>
        </w:rPr>
        <w:t>3) What did t</w:t>
      </w:r>
      <w:r>
        <w:rPr>
          <w:bCs/>
          <w:color w:val="000000"/>
          <w:lang w:val="en-US"/>
        </w:rPr>
        <w:t>he Egyptians and Babylonians plan and build?</w:t>
      </w:r>
    </w:p>
    <w:p w:rsidR="001A1D74" w:rsidRDefault="001A1D74" w:rsidP="001A1D74">
      <w:pPr>
        <w:shd w:val="clear" w:color="auto" w:fill="FFFFFF"/>
        <w:jc w:val="both"/>
        <w:rPr>
          <w:lang w:val="en-US"/>
        </w:rPr>
      </w:pPr>
      <w:r>
        <w:rPr>
          <w:color w:val="000000"/>
          <w:lang w:val="en-US"/>
        </w:rPr>
        <w:t>4) What were Greek and Roman arts?</w:t>
      </w:r>
    </w:p>
    <w:p w:rsidR="001A1D74" w:rsidRDefault="001A1D74" w:rsidP="001A1D74">
      <w:pPr>
        <w:shd w:val="clear" w:color="auto" w:fill="FFFFFF"/>
        <w:jc w:val="both"/>
        <w:rPr>
          <w:lang w:val="en-US"/>
        </w:rPr>
      </w:pPr>
      <w:r>
        <w:rPr>
          <w:color w:val="000000"/>
          <w:lang w:val="en-US"/>
        </w:rPr>
        <w:t xml:space="preserve">5) What is </w:t>
      </w:r>
      <w:r>
        <w:rPr>
          <w:bCs/>
          <w:color w:val="000000"/>
          <w:lang w:val="en-US"/>
        </w:rPr>
        <w:t>Renaissance?</w:t>
      </w:r>
    </w:p>
    <w:p w:rsidR="001A1D74" w:rsidRDefault="001A1D74" w:rsidP="001A1D74">
      <w:pPr>
        <w:shd w:val="clear" w:color="auto" w:fill="FFFFFF"/>
        <w:jc w:val="both"/>
        <w:rPr>
          <w:lang w:val="en-US"/>
        </w:rPr>
      </w:pPr>
      <w:r>
        <w:rPr>
          <w:bCs/>
          <w:color w:val="000000"/>
          <w:lang w:val="en-US"/>
        </w:rPr>
        <w:t xml:space="preserve">6) What were items of art of </w:t>
      </w:r>
      <w:r>
        <w:rPr>
          <w:color w:val="000000"/>
          <w:lang w:val="en-US"/>
        </w:rPr>
        <w:t>Eastern civilization?</w:t>
      </w:r>
    </w:p>
    <w:p w:rsidR="001A1D74" w:rsidRDefault="001A1D74" w:rsidP="001A1D74">
      <w:pPr>
        <w:shd w:val="clear" w:color="auto" w:fill="FFFFFF"/>
        <w:spacing w:before="100" w:beforeAutospacing="1" w:after="100" w:afterAutospacing="1"/>
        <w:textAlignment w:val="baseline"/>
        <w:rPr>
          <w:rFonts w:ascii="Times New Roman" w:eastAsia="Times New Roman" w:hAnsi="Times New Roman" w:cs="Times New Roman"/>
          <w:b/>
          <w:color w:val="auto"/>
          <w:bdr w:val="none" w:sz="0" w:space="0" w:color="auto" w:frame="1"/>
          <w:lang w:eastAsia="ru-RU" w:bidi="ar-SA"/>
        </w:rPr>
      </w:pPr>
      <w:r>
        <w:rPr>
          <w:b/>
          <w:color w:val="000000"/>
        </w:rPr>
        <w:t xml:space="preserve">5). </w:t>
      </w:r>
      <w:r>
        <w:rPr>
          <w:b/>
          <w:bdr w:val="none" w:sz="0" w:space="0" w:color="auto" w:frame="1"/>
        </w:rPr>
        <w:t>Вставьте подходящее прилагательное в нужной степени.</w:t>
      </w:r>
    </w:p>
    <w:p w:rsidR="001A1D74" w:rsidRDefault="001A1D74" w:rsidP="001A1D74">
      <w:pPr>
        <w:numPr>
          <w:ilvl w:val="0"/>
          <w:numId w:val="27"/>
        </w:numPr>
        <w:shd w:val="clear" w:color="auto" w:fill="FFFFFF"/>
        <w:textAlignment w:val="baseline"/>
        <w:rPr>
          <w:lang w:val="en-US"/>
        </w:rPr>
      </w:pPr>
      <w:r>
        <w:rPr>
          <w:lang w:val="en-US"/>
        </w:rPr>
        <w:t>A train is ___________ than a bus.</w:t>
      </w:r>
    </w:p>
    <w:p w:rsidR="001A1D74" w:rsidRDefault="001A1D74" w:rsidP="001A1D74">
      <w:pPr>
        <w:numPr>
          <w:ilvl w:val="0"/>
          <w:numId w:val="27"/>
        </w:numPr>
        <w:shd w:val="clear" w:color="auto" w:fill="FFFFFF"/>
        <w:textAlignment w:val="baseline"/>
        <w:rPr>
          <w:lang w:val="en-US"/>
        </w:rPr>
      </w:pPr>
      <w:r>
        <w:rPr>
          <w:lang w:val="en-US"/>
        </w:rPr>
        <w:t>This text is the ___________ of all.</w:t>
      </w:r>
    </w:p>
    <w:p w:rsidR="001A1D74" w:rsidRDefault="001A1D74" w:rsidP="001A1D74">
      <w:pPr>
        <w:numPr>
          <w:ilvl w:val="0"/>
          <w:numId w:val="27"/>
        </w:numPr>
        <w:shd w:val="clear" w:color="auto" w:fill="FFFFFF"/>
        <w:textAlignment w:val="baseline"/>
        <w:rPr>
          <w:lang w:val="en-US"/>
        </w:rPr>
      </w:pPr>
      <w:r>
        <w:rPr>
          <w:lang w:val="en-US"/>
        </w:rPr>
        <w:t>I was ill last week but today I am________</w:t>
      </w:r>
    </w:p>
    <w:p w:rsidR="001A1D74" w:rsidRDefault="001A1D74" w:rsidP="001A1D74">
      <w:pPr>
        <w:numPr>
          <w:ilvl w:val="0"/>
          <w:numId w:val="27"/>
        </w:numPr>
        <w:shd w:val="clear" w:color="auto" w:fill="FFFFFF"/>
        <w:textAlignment w:val="baseline"/>
        <w:rPr>
          <w:lang w:val="en-US"/>
        </w:rPr>
      </w:pPr>
      <w:r>
        <w:rPr>
          <w:lang w:val="en-US"/>
        </w:rPr>
        <w:t>Park Street is _______ than Market Street.</w:t>
      </w:r>
    </w:p>
    <w:p w:rsidR="001A1D74" w:rsidRDefault="001A1D74" w:rsidP="001A1D74">
      <w:pPr>
        <w:numPr>
          <w:ilvl w:val="0"/>
          <w:numId w:val="27"/>
        </w:numPr>
        <w:shd w:val="clear" w:color="auto" w:fill="FFFFFF"/>
        <w:textAlignment w:val="baseline"/>
      </w:pPr>
      <w:r>
        <w:rPr>
          <w:lang w:val="en-US"/>
        </w:rPr>
        <w:t xml:space="preserve">This jacket is small for me. </w:t>
      </w:r>
      <w:proofErr w:type="spellStart"/>
      <w:r>
        <w:t>Show</w:t>
      </w:r>
      <w:proofErr w:type="spellEnd"/>
      <w:r>
        <w:t xml:space="preserve"> </w:t>
      </w:r>
      <w:proofErr w:type="spellStart"/>
      <w:r>
        <w:t>me</w:t>
      </w:r>
      <w:proofErr w:type="spellEnd"/>
      <w:r>
        <w:t xml:space="preserve"> a ________ </w:t>
      </w:r>
      <w:proofErr w:type="spellStart"/>
      <w:r>
        <w:t>one</w:t>
      </w:r>
      <w:proofErr w:type="spellEnd"/>
      <w:r>
        <w:t>.</w:t>
      </w:r>
    </w:p>
    <w:p w:rsidR="001A1D74" w:rsidRDefault="001A1D74" w:rsidP="001A1D74">
      <w:pPr>
        <w:numPr>
          <w:ilvl w:val="0"/>
          <w:numId w:val="27"/>
        </w:numPr>
        <w:shd w:val="clear" w:color="auto" w:fill="FFFFFF"/>
        <w:textAlignment w:val="baseline"/>
        <w:rPr>
          <w:lang w:val="en-US"/>
        </w:rPr>
      </w:pPr>
      <w:r>
        <w:rPr>
          <w:lang w:val="en-US"/>
        </w:rPr>
        <w:t>What is the __________ thing in life?</w:t>
      </w:r>
    </w:p>
    <w:p w:rsidR="001A1D74" w:rsidRDefault="001A1D74" w:rsidP="001A1D74">
      <w:pPr>
        <w:numPr>
          <w:ilvl w:val="0"/>
          <w:numId w:val="27"/>
        </w:numPr>
        <w:shd w:val="clear" w:color="auto" w:fill="FFFFFF"/>
        <w:textAlignment w:val="baseline"/>
        <w:rPr>
          <w:lang w:val="en-US"/>
        </w:rPr>
      </w:pPr>
      <w:r>
        <w:rPr>
          <w:lang w:val="en-US"/>
        </w:rPr>
        <w:t>A crocodile is _________ than a water snake.</w:t>
      </w:r>
    </w:p>
    <w:p w:rsidR="001A1D74" w:rsidRDefault="001A1D74" w:rsidP="001A1D74">
      <w:pPr>
        <w:numPr>
          <w:ilvl w:val="0"/>
          <w:numId w:val="27"/>
        </w:numPr>
        <w:shd w:val="clear" w:color="auto" w:fill="FFFFFF"/>
        <w:textAlignment w:val="baseline"/>
        <w:rPr>
          <w:lang w:val="en-US"/>
        </w:rPr>
      </w:pPr>
      <w:r>
        <w:rPr>
          <w:lang w:val="en-US"/>
        </w:rPr>
        <w:t>Helen is the ________</w:t>
      </w:r>
      <w:proofErr w:type="gramStart"/>
      <w:r>
        <w:rPr>
          <w:lang w:val="en-US"/>
        </w:rPr>
        <w:t>  girl</w:t>
      </w:r>
      <w:proofErr w:type="gramEnd"/>
      <w:r>
        <w:rPr>
          <w:lang w:val="en-US"/>
        </w:rPr>
        <w:t xml:space="preserve"> in our class.</w:t>
      </w:r>
    </w:p>
    <w:p w:rsidR="001A1D74" w:rsidRDefault="001A1D74" w:rsidP="001A1D74">
      <w:pPr>
        <w:shd w:val="clear" w:color="auto" w:fill="FFFFFF"/>
        <w:spacing w:before="100" w:beforeAutospacing="1" w:after="100" w:afterAutospacing="1"/>
        <w:textAlignment w:val="baseline"/>
        <w:rPr>
          <w:b/>
        </w:rPr>
      </w:pPr>
      <w:r>
        <w:rPr>
          <w:b/>
          <w:bdr w:val="none" w:sz="0" w:space="0" w:color="auto" w:frame="1"/>
        </w:rPr>
        <w:t>6). Вставьте подходящее прилагательное в нужной степени.</w:t>
      </w:r>
    </w:p>
    <w:p w:rsidR="001A1D74" w:rsidRDefault="001A1D74" w:rsidP="001A1D74">
      <w:pPr>
        <w:numPr>
          <w:ilvl w:val="0"/>
          <w:numId w:val="28"/>
        </w:numPr>
        <w:shd w:val="clear" w:color="auto" w:fill="FFFFFF"/>
        <w:textAlignment w:val="baseline"/>
        <w:rPr>
          <w:lang w:val="en-US"/>
        </w:rPr>
      </w:pPr>
      <w:r>
        <w:rPr>
          <w:lang w:val="en-US"/>
        </w:rPr>
        <w:t>Kate was the_________ (practical) of the family.</w:t>
      </w:r>
    </w:p>
    <w:p w:rsidR="001A1D74" w:rsidRDefault="001A1D74" w:rsidP="001A1D74">
      <w:pPr>
        <w:numPr>
          <w:ilvl w:val="0"/>
          <w:numId w:val="28"/>
        </w:numPr>
        <w:shd w:val="clear" w:color="auto" w:fill="FFFFFF"/>
        <w:textAlignment w:val="baseline"/>
        <w:rPr>
          <w:lang w:val="en-US"/>
        </w:rPr>
      </w:pPr>
      <w:r>
        <w:rPr>
          <w:lang w:val="en-US"/>
        </w:rPr>
        <w:t>Greg felt __________ (bad) yesterday than the day before.</w:t>
      </w:r>
    </w:p>
    <w:p w:rsidR="001A1D74" w:rsidRDefault="001A1D74" w:rsidP="001A1D74">
      <w:pPr>
        <w:numPr>
          <w:ilvl w:val="0"/>
          <w:numId w:val="28"/>
        </w:numPr>
        <w:shd w:val="clear" w:color="auto" w:fill="FFFFFF"/>
        <w:textAlignment w:val="baseline"/>
        <w:rPr>
          <w:lang w:val="en-US"/>
        </w:rPr>
      </w:pPr>
      <w:r>
        <w:rPr>
          <w:lang w:val="en-US"/>
        </w:rPr>
        <w:t>This wine is the ____________ (good) I’ve ever tasted.</w:t>
      </w:r>
    </w:p>
    <w:p w:rsidR="001A1D74" w:rsidRDefault="001A1D74" w:rsidP="001A1D74">
      <w:pPr>
        <w:numPr>
          <w:ilvl w:val="0"/>
          <w:numId w:val="28"/>
        </w:numPr>
        <w:shd w:val="clear" w:color="auto" w:fill="FFFFFF"/>
        <w:textAlignment w:val="baseline"/>
        <w:rPr>
          <w:lang w:val="en-US"/>
        </w:rPr>
      </w:pPr>
      <w:r>
        <w:rPr>
          <w:lang w:val="en-US"/>
        </w:rPr>
        <w:t>Jack was the________ (tall) of the two.</w:t>
      </w:r>
    </w:p>
    <w:p w:rsidR="001A1D74" w:rsidRDefault="001A1D74" w:rsidP="001A1D74">
      <w:pPr>
        <w:numPr>
          <w:ilvl w:val="0"/>
          <w:numId w:val="28"/>
        </w:numPr>
        <w:shd w:val="clear" w:color="auto" w:fill="FFFFFF"/>
        <w:textAlignment w:val="baseline"/>
        <w:rPr>
          <w:lang w:val="en-US"/>
        </w:rPr>
      </w:pPr>
      <w:r>
        <w:rPr>
          <w:lang w:val="en-US"/>
        </w:rPr>
        <w:t>Jack is the__________ (clever) of the three brothers.</w:t>
      </w:r>
    </w:p>
    <w:p w:rsidR="001A1D74" w:rsidRDefault="001A1D74" w:rsidP="001A1D74">
      <w:pPr>
        <w:numPr>
          <w:ilvl w:val="0"/>
          <w:numId w:val="28"/>
        </w:numPr>
        <w:shd w:val="clear" w:color="auto" w:fill="FFFFFF"/>
        <w:textAlignment w:val="baseline"/>
        <w:rPr>
          <w:lang w:val="en-US"/>
        </w:rPr>
      </w:pPr>
      <w:r>
        <w:rPr>
          <w:lang w:val="en-US"/>
        </w:rPr>
        <w:t>If you need any ___________ (far) information, please contact our head office.</w:t>
      </w:r>
    </w:p>
    <w:p w:rsidR="001A1D74" w:rsidRDefault="001A1D74" w:rsidP="001A1D74">
      <w:pPr>
        <w:numPr>
          <w:ilvl w:val="0"/>
          <w:numId w:val="28"/>
        </w:numPr>
        <w:shd w:val="clear" w:color="auto" w:fill="FFFFFF"/>
        <w:textAlignment w:val="baseline"/>
        <w:rPr>
          <w:lang w:val="en-US"/>
        </w:rPr>
      </w:pPr>
      <w:r>
        <w:rPr>
          <w:lang w:val="en-US"/>
        </w:rPr>
        <w:t> The sinking of Titanic is one of _____________ (famous) shipwreck stories of all time.</w:t>
      </w:r>
    </w:p>
    <w:p w:rsidR="001A1D74" w:rsidRDefault="001A1D74" w:rsidP="001A1D74">
      <w:pPr>
        <w:numPr>
          <w:ilvl w:val="0"/>
          <w:numId w:val="28"/>
        </w:numPr>
        <w:shd w:val="clear" w:color="auto" w:fill="FFFFFF"/>
        <w:textAlignment w:val="baseline"/>
        <w:rPr>
          <w:lang w:val="en-US"/>
        </w:rPr>
      </w:pPr>
      <w:r>
        <w:rPr>
          <w:lang w:val="en-US"/>
        </w:rPr>
        <w:t>Please, send the books back without_________ (far) delay.</w:t>
      </w:r>
    </w:p>
    <w:p w:rsidR="001A1D74" w:rsidRDefault="001A1D74" w:rsidP="001A1D74">
      <w:pPr>
        <w:numPr>
          <w:ilvl w:val="0"/>
          <w:numId w:val="28"/>
        </w:numPr>
        <w:shd w:val="clear" w:color="auto" w:fill="FFFFFF"/>
        <w:textAlignment w:val="baseline"/>
        <w:rPr>
          <w:lang w:val="en-US"/>
        </w:rPr>
      </w:pPr>
      <w:r>
        <w:rPr>
          <w:lang w:val="en-US"/>
        </w:rPr>
        <w:t>The deposits of oil in Russia are by far the __________ (rich) in the world.</w:t>
      </w:r>
    </w:p>
    <w:p w:rsidR="001A1D74" w:rsidRDefault="001A1D74" w:rsidP="001A1D74">
      <w:pPr>
        <w:numPr>
          <w:ilvl w:val="0"/>
          <w:numId w:val="28"/>
        </w:numPr>
        <w:shd w:val="clear" w:color="auto" w:fill="FFFFFF"/>
        <w:textAlignment w:val="baseline"/>
        <w:rPr>
          <w:lang w:val="en-US"/>
        </w:rPr>
      </w:pPr>
      <w:r>
        <w:rPr>
          <w:lang w:val="en-US"/>
        </w:rPr>
        <w:t xml:space="preserve">Could you </w:t>
      </w:r>
      <w:proofErr w:type="gramStart"/>
      <w:r>
        <w:rPr>
          <w:lang w:val="en-US"/>
        </w:rPr>
        <w:t>come</w:t>
      </w:r>
      <w:proofErr w:type="gramEnd"/>
      <w:r>
        <w:rPr>
          <w:lang w:val="en-US"/>
        </w:rPr>
        <w:t xml:space="preserve"> a bit _______ (early) tomorrow?</w:t>
      </w:r>
    </w:p>
    <w:p w:rsidR="001A1D74" w:rsidRDefault="001A1D74" w:rsidP="001A1D74">
      <w:pPr>
        <w:numPr>
          <w:ilvl w:val="0"/>
          <w:numId w:val="28"/>
        </w:numPr>
        <w:shd w:val="clear" w:color="auto" w:fill="FFFFFF"/>
        <w:textAlignment w:val="baseline"/>
        <w:rPr>
          <w:lang w:val="en-US"/>
        </w:rPr>
      </w:pPr>
      <w:r>
        <w:rPr>
          <w:lang w:val="en-US"/>
        </w:rPr>
        <w:t>I like this song _________ (well) than the previous one.</w:t>
      </w:r>
    </w:p>
    <w:p w:rsidR="001A1D74" w:rsidRDefault="001A1D74" w:rsidP="001A1D74">
      <w:pPr>
        <w:numPr>
          <w:ilvl w:val="0"/>
          <w:numId w:val="28"/>
        </w:numPr>
        <w:shd w:val="clear" w:color="auto" w:fill="FFFFFF"/>
        <w:textAlignment w:val="baseline"/>
        <w:rPr>
          <w:lang w:val="en-US"/>
        </w:rPr>
      </w:pPr>
      <w:r>
        <w:rPr>
          <w:lang w:val="en-US"/>
        </w:rPr>
        <w:t>Which of these two performances did you enjoy ________ (much)?</w:t>
      </w:r>
    </w:p>
    <w:p w:rsidR="001A1D74" w:rsidRDefault="001A1D74" w:rsidP="001A1D74">
      <w:pPr>
        <w:numPr>
          <w:ilvl w:val="0"/>
          <w:numId w:val="28"/>
        </w:numPr>
        <w:shd w:val="clear" w:color="auto" w:fill="FFFFFF"/>
        <w:textAlignment w:val="baseline"/>
        <w:rPr>
          <w:lang w:val="en-US"/>
        </w:rPr>
      </w:pPr>
      <w:r>
        <w:rPr>
          <w:lang w:val="en-US"/>
        </w:rPr>
        <w:t>The fire was put out _________ (quickly) than we expected.</w:t>
      </w:r>
    </w:p>
    <w:p w:rsidR="001A1D74" w:rsidRDefault="001A1D74" w:rsidP="001A1D74">
      <w:pPr>
        <w:pStyle w:val="23"/>
        <w:ind w:left="0"/>
        <w:jc w:val="both"/>
        <w:rPr>
          <w:rFonts w:ascii="Times New Roman" w:hAnsi="Times New Roman"/>
          <w:b/>
          <w:sz w:val="24"/>
          <w:szCs w:val="24"/>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7052"/>
      </w:tblGrid>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rPr>
                <w:rFonts w:ascii="Times New Roman" w:hAnsi="Times New Roman"/>
                <w:lang w:val="de-DE"/>
              </w:rPr>
            </w:pPr>
            <w:r>
              <w:rPr>
                <w:lang w:val="de-DE"/>
              </w:rPr>
              <w:t>«5» / «</w:t>
            </w:r>
            <w:r>
              <w:t>зачтено</w:t>
            </w:r>
            <w:r>
              <w:rPr>
                <w:lang w:val="de-DE"/>
              </w:rPr>
              <w:t xml:space="preserve">» </w:t>
            </w:r>
            <w:r>
              <w:t>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w:t>
            </w:r>
            <w:r>
              <w:rPr>
                <w:lang w:val="de-DE"/>
              </w:rPr>
              <w:t xml:space="preserve"> </w:t>
            </w:r>
            <w:r>
              <w:t>выполнено</w:t>
            </w:r>
            <w:r>
              <w:rPr>
                <w:lang w:val="de-DE"/>
              </w:rPr>
              <w:t xml:space="preserve"> 6 </w:t>
            </w:r>
            <w:r>
              <w:t>заданий</w:t>
            </w:r>
            <w:r>
              <w:rPr>
                <w:lang w:val="de-DE"/>
              </w:rPr>
              <w:t xml:space="preserve"> </w:t>
            </w:r>
          </w:p>
        </w:tc>
      </w:tr>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rPr>
                <w:lang w:val="de-DE"/>
              </w:rPr>
              <w:t>«4</w:t>
            </w:r>
            <w:r>
              <w:t>»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5-4 заданий </w:t>
            </w:r>
          </w:p>
        </w:tc>
      </w:tr>
      <w:tr w:rsidR="001A1D74" w:rsidTr="001A1D74">
        <w:trPr>
          <w:trHeight w:val="367"/>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3  задания</w:t>
            </w:r>
          </w:p>
        </w:tc>
      </w:tr>
      <w:tr w:rsidR="001A1D74" w:rsidTr="001A1D74">
        <w:trPr>
          <w:trHeight w:val="325"/>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менее 3 заданий</w:t>
            </w:r>
          </w:p>
        </w:tc>
      </w:tr>
    </w:tbl>
    <w:p w:rsidR="001A1D74" w:rsidRDefault="001A1D74" w:rsidP="001A1D74">
      <w:pPr>
        <w:pStyle w:val="12"/>
        <w:spacing w:line="360" w:lineRule="auto"/>
        <w:ind w:left="0" w:firstLine="696"/>
        <w:jc w:val="both"/>
        <w:rPr>
          <w:i/>
          <w:color w:val="000000"/>
          <w:sz w:val="28"/>
          <w:szCs w:val="28"/>
          <w:u w:val="single"/>
        </w:rPr>
      </w:pPr>
    </w:p>
    <w:p w:rsidR="001A1D74" w:rsidRDefault="001A1D74" w:rsidP="001A1D74">
      <w:pPr>
        <w:pStyle w:val="12"/>
        <w:spacing w:line="360" w:lineRule="auto"/>
        <w:ind w:left="0" w:firstLine="696"/>
        <w:jc w:val="both"/>
        <w:rPr>
          <w:b/>
          <w:i/>
          <w:color w:val="000000"/>
          <w:sz w:val="28"/>
          <w:szCs w:val="28"/>
          <w:u w:val="single"/>
        </w:rPr>
      </w:pPr>
      <w:r>
        <w:rPr>
          <w:b/>
          <w:i/>
          <w:color w:val="000000"/>
          <w:sz w:val="28"/>
          <w:szCs w:val="28"/>
          <w:u w:val="single"/>
        </w:rPr>
        <w:t>Семестр 4 (</w:t>
      </w:r>
      <w:r>
        <w:rPr>
          <w:b/>
          <w:i/>
          <w:sz w:val="28"/>
          <w:szCs w:val="28"/>
          <w:u w:val="single"/>
        </w:rPr>
        <w:t>Дифференцированный зачет</w:t>
      </w:r>
      <w:r>
        <w:rPr>
          <w:b/>
          <w:i/>
          <w:color w:val="000000"/>
          <w:sz w:val="28"/>
          <w:szCs w:val="28"/>
          <w:u w:val="single"/>
        </w:rPr>
        <w:t>)</w:t>
      </w:r>
    </w:p>
    <w:p w:rsidR="001A1D74" w:rsidRDefault="001A1D74" w:rsidP="001A1D74">
      <w:pPr>
        <w:pStyle w:val="12"/>
        <w:spacing w:line="360" w:lineRule="auto"/>
        <w:ind w:left="0" w:firstLine="696"/>
        <w:jc w:val="both"/>
        <w:rPr>
          <w:b/>
          <w:color w:val="000000"/>
        </w:rPr>
      </w:pPr>
      <w:r>
        <w:rPr>
          <w:b/>
          <w:color w:val="000000"/>
        </w:rPr>
        <w:t>1). Прочитайте и переведите текст:</w:t>
      </w:r>
    </w:p>
    <w:p w:rsidR="001A1D74" w:rsidRDefault="001A1D74" w:rsidP="001A1D74">
      <w:pPr>
        <w:shd w:val="clear" w:color="auto" w:fill="FFFFFF"/>
        <w:jc w:val="center"/>
        <w:rPr>
          <w:b/>
          <w:color w:val="000000"/>
          <w:lang w:val="en-US"/>
        </w:rPr>
      </w:pPr>
      <w:proofErr w:type="gramStart"/>
      <w:r>
        <w:rPr>
          <w:b/>
          <w:color w:val="000000"/>
          <w:lang w:val="en-US"/>
        </w:rPr>
        <w:t>FORM, SHAPE AND SPACE IN GRAPHIC DESIGN.</w:t>
      </w:r>
      <w:proofErr w:type="gramEnd"/>
    </w:p>
    <w:p w:rsidR="001A1D74" w:rsidRDefault="001A1D74" w:rsidP="001A1D74">
      <w:pPr>
        <w:shd w:val="clear" w:color="auto" w:fill="FFFFFF"/>
        <w:rPr>
          <w:b/>
          <w:color w:val="000000"/>
          <w:lang w:val="en-US"/>
        </w:rPr>
      </w:pPr>
    </w:p>
    <w:p w:rsidR="001A1D74" w:rsidRDefault="001A1D74" w:rsidP="001A1D74">
      <w:pPr>
        <w:shd w:val="clear" w:color="auto" w:fill="FFFFFF"/>
        <w:ind w:firstLine="708"/>
        <w:jc w:val="both"/>
        <w:rPr>
          <w:color w:val="000000"/>
          <w:lang w:val="en-US"/>
        </w:rPr>
      </w:pPr>
      <w:r>
        <w:rPr>
          <w:color w:val="000000"/>
          <w:lang w:val="en-US"/>
        </w:rPr>
        <w:t xml:space="preserve">Shapes are at the root of graphic design. They are figures and forms that make up logos, illustrations and countless other elements in all types of designs. Using shapes properly is one of the keys to successful graphic design. The form, </w:t>
      </w:r>
      <w:proofErr w:type="spellStart"/>
      <w:r>
        <w:rPr>
          <w:color w:val="000000"/>
          <w:lang w:val="en-US"/>
        </w:rPr>
        <w:t>colour</w:t>
      </w:r>
      <w:proofErr w:type="spellEnd"/>
      <w:r>
        <w:rPr>
          <w:color w:val="000000"/>
          <w:lang w:val="en-US"/>
        </w:rPr>
        <w:t>, size and other characteristics for the shapes in a layout can determine its mood and message. Soft, curved and rounded shapes are perceived differently than sharp, angled shapes. The “white space” or negative space left between shapes will also significantly impact a design. Experimentation and altering of shapes within a design can ultimately lead to the desired result.</w:t>
      </w:r>
    </w:p>
    <w:p w:rsidR="001A1D74" w:rsidRDefault="001A1D74" w:rsidP="001A1D74">
      <w:pPr>
        <w:shd w:val="clear" w:color="auto" w:fill="FFFFFF"/>
        <w:ind w:firstLine="708"/>
        <w:jc w:val="both"/>
        <w:rPr>
          <w:color w:val="000000"/>
          <w:lang w:val="en-US"/>
        </w:rPr>
      </w:pPr>
      <w:r>
        <w:rPr>
          <w:color w:val="000000"/>
          <w:lang w:val="en-US"/>
        </w:rPr>
        <w:t xml:space="preserve">Current graphics software has transformed the way graphic designers can deal with shapes. Adobe Illustrator is the most useful tool for shape creation and manipulation. Simple shapes such as circles, squares and triangles can be created with a click and drag of the mouse. Adjusting lines and curves using the tools in Illustrator and similar programs can create more complex shapes, of limitless dimensions. </w:t>
      </w:r>
      <w:proofErr w:type="spellStart"/>
      <w:r>
        <w:rPr>
          <w:color w:val="000000"/>
          <w:lang w:val="en-US"/>
        </w:rPr>
        <w:t>Colours</w:t>
      </w:r>
      <w:proofErr w:type="spellEnd"/>
      <w:r>
        <w:rPr>
          <w:color w:val="000000"/>
          <w:lang w:val="en-US"/>
        </w:rPr>
        <w:t xml:space="preserve">, patterns, opacity and other characteristics of shapes can easily be altered. It is important for designers to master the shape tools within their </w:t>
      </w:r>
      <w:proofErr w:type="spellStart"/>
      <w:r>
        <w:rPr>
          <w:color w:val="000000"/>
          <w:lang w:val="en-US"/>
        </w:rPr>
        <w:t>favourite</w:t>
      </w:r>
      <w:proofErr w:type="spellEnd"/>
      <w:r>
        <w:rPr>
          <w:color w:val="000000"/>
          <w:lang w:val="en-US"/>
        </w:rPr>
        <w:t xml:space="preserve"> software, as almost any shape that can be imagined can now be created. Form and shape are areas or masses which define objects in space. Form and shape imply space; indeed they cannot exist without space.</w:t>
      </w:r>
    </w:p>
    <w:p w:rsidR="001A1D74" w:rsidRDefault="001A1D74" w:rsidP="001A1D74">
      <w:pPr>
        <w:shd w:val="clear" w:color="auto" w:fill="FFFFFF"/>
        <w:ind w:firstLine="708"/>
        <w:jc w:val="both"/>
        <w:rPr>
          <w:color w:val="000000"/>
          <w:lang w:val="en-US"/>
        </w:rPr>
      </w:pPr>
      <w:r>
        <w:rPr>
          <w:color w:val="000000"/>
          <w:lang w:val="en-US"/>
        </w:rPr>
        <w:t xml:space="preserve">There are various ways to categorize form and shape. Form and shape can be thought of as either two dimensional or three dimensional. Two dimensional </w:t>
      </w:r>
      <w:proofErr w:type="gramStart"/>
      <w:r>
        <w:rPr>
          <w:color w:val="000000"/>
          <w:lang w:val="en-US"/>
        </w:rPr>
        <w:t>form</w:t>
      </w:r>
      <w:proofErr w:type="gramEnd"/>
      <w:r>
        <w:rPr>
          <w:color w:val="000000"/>
          <w:lang w:val="en-US"/>
        </w:rPr>
        <w:t xml:space="preserve"> has width and height. It can also create the illusion of three dimension objects. Three dimensional </w:t>
      </w:r>
      <w:proofErr w:type="gramStart"/>
      <w:r>
        <w:rPr>
          <w:color w:val="000000"/>
          <w:lang w:val="en-US"/>
        </w:rPr>
        <w:t>shape</w:t>
      </w:r>
      <w:proofErr w:type="gramEnd"/>
      <w:r>
        <w:rPr>
          <w:color w:val="000000"/>
          <w:lang w:val="en-US"/>
        </w:rPr>
        <w:t xml:space="preserve"> has depth as well as width and height. Form and shape can also be described as either organic or geometric. Organic forms such as these snow-covered boulders typically are irregular in outline, and often asymmetrical. Organic forms are most often thought of as naturally occurring.</w:t>
      </w:r>
    </w:p>
    <w:p w:rsidR="001A1D74" w:rsidRDefault="001A1D74" w:rsidP="001A1D74">
      <w:pPr>
        <w:shd w:val="clear" w:color="auto" w:fill="FFFFFF"/>
        <w:jc w:val="both"/>
        <w:rPr>
          <w:color w:val="auto"/>
          <w:lang w:val="en-US"/>
        </w:rPr>
      </w:pPr>
      <w:r>
        <w:rPr>
          <w:color w:val="000000"/>
          <w:lang w:val="en-US"/>
        </w:rPr>
        <w:tab/>
        <w:t>Shape is an area enclosed by a line. It visually describes an object. It is two-dimensional with height and width. Shapes can be geometric with straight edges and angels, such as squares, rectangles, or triangles or circles; or they can be organic with irregular and curvilinear           [</w:t>
      </w:r>
      <w:proofErr w:type="spellStart"/>
      <w:r>
        <w:rPr>
          <w:color w:val="000000"/>
          <w:lang w:val="en-US"/>
        </w:rPr>
        <w:t>kɜːvɪˈlɪnɪə</w:t>
      </w:r>
      <w:proofErr w:type="spellEnd"/>
      <w:r>
        <w:rPr>
          <w:color w:val="000000"/>
          <w:lang w:val="en-US"/>
        </w:rPr>
        <w:t>] (</w:t>
      </w:r>
      <w:r>
        <w:rPr>
          <w:color w:val="000000"/>
        </w:rPr>
        <w:t>изогнутый</w:t>
      </w:r>
      <w:r>
        <w:rPr>
          <w:color w:val="000000"/>
          <w:lang w:val="en-US"/>
        </w:rPr>
        <w:t xml:space="preserve">) lines. Organic shapes are found in nature-seashells, flower petals, insects, animals, </w:t>
      </w:r>
      <w:proofErr w:type="gramStart"/>
      <w:r>
        <w:rPr>
          <w:color w:val="000000"/>
          <w:lang w:val="en-US"/>
        </w:rPr>
        <w:t>people</w:t>
      </w:r>
      <w:proofErr w:type="gramEnd"/>
      <w:r>
        <w:rPr>
          <w:color w:val="000000"/>
          <w:lang w:val="en-US"/>
        </w:rPr>
        <w:t xml:space="preserve">! Form looks like a three-dimensional shape. The object looks as if it has height, width and depth. Artists use shading to create the illusion of form. The shading indicates depth by creating shadows. Geometric forms are those which correspond to named regular shapes, such as squares, rectangles, circles, cubes, spheres, cones, and other regular forms. Architecture is usually composed of geometric forms. Many designed forms have irregular contours. Nor are all naturally occurring objects organic; snowflakes and soap bubbles are among many geometric forms describe form and shape in composition; these have to do with what kind of representations the forms have. If we can recognize </w:t>
      </w:r>
      <w:proofErr w:type="spellStart"/>
      <w:r>
        <w:rPr>
          <w:color w:val="000000"/>
          <w:lang w:val="en-US"/>
        </w:rPr>
        <w:t>every day</w:t>
      </w:r>
      <w:proofErr w:type="spellEnd"/>
      <w:r>
        <w:rPr>
          <w:color w:val="000000"/>
          <w:lang w:val="en-US"/>
        </w:rPr>
        <w:t xml:space="preserve"> objects and environments, we refer to the images as being realistic, or naturalistic. However, if the images are difficult or impossible to identify in terms of our normal, daily visual experience, we may refer to the images as abstract. Our perception of shape and form are affected by several factors. The position or viewpoint from which we see an object will emphasize or obscure certain features, and therefore affect the impression it makes.</w:t>
      </w:r>
    </w:p>
    <w:p w:rsidR="001A1D74" w:rsidRDefault="001A1D74" w:rsidP="001A1D74">
      <w:pPr>
        <w:shd w:val="clear" w:color="auto" w:fill="FFFFFF"/>
        <w:ind w:firstLine="708"/>
        <w:jc w:val="both"/>
        <w:rPr>
          <w:color w:val="000000"/>
          <w:lang w:val="en-US"/>
        </w:rPr>
      </w:pPr>
      <w:r>
        <w:rPr>
          <w:color w:val="000000"/>
          <w:lang w:val="en-US"/>
        </w:rPr>
        <w:t xml:space="preserve">The character and source of light also changes the perceived character of the object. Lighting in a photographic portrait, for example, can make the subject look older, younger, dramatic, </w:t>
      </w:r>
      <w:proofErr w:type="gramStart"/>
      <w:r>
        <w:rPr>
          <w:color w:val="000000"/>
          <w:lang w:val="en-US"/>
        </w:rPr>
        <w:t>or</w:t>
      </w:r>
      <w:proofErr w:type="gramEnd"/>
      <w:r>
        <w:rPr>
          <w:color w:val="000000"/>
          <w:lang w:val="en-US"/>
        </w:rPr>
        <w:t xml:space="preserve"> rather abstract. Value (the relative lightness or darkness of a </w:t>
      </w:r>
      <w:proofErr w:type="spellStart"/>
      <w:r>
        <w:rPr>
          <w:color w:val="000000"/>
          <w:lang w:val="en-US"/>
        </w:rPr>
        <w:t>colour</w:t>
      </w:r>
      <w:proofErr w:type="spellEnd"/>
      <w:r>
        <w:rPr>
          <w:color w:val="000000"/>
          <w:lang w:val="en-US"/>
        </w:rPr>
        <w:t>) can also define form. Strong contrasts in value within a composition may define the boundaries of forms.</w:t>
      </w:r>
    </w:p>
    <w:p w:rsidR="001A1D74" w:rsidRDefault="001A1D74" w:rsidP="001A1D74">
      <w:pPr>
        <w:shd w:val="clear" w:color="auto" w:fill="FFFFFF"/>
        <w:jc w:val="both"/>
        <w:rPr>
          <w:color w:val="000000"/>
          <w:lang w:val="en-US"/>
        </w:rPr>
      </w:pPr>
      <w:r>
        <w:rPr>
          <w:color w:val="000000"/>
          <w:lang w:val="en-US"/>
        </w:rPr>
        <w:tab/>
        <w:t xml:space="preserve">Gradations of value, or shading, can also create the illusion of contour and volume. In the same way, hue contrasts and gradations can also define forms. Form may also be defined by change in texture, even when hue and value remain essentially consistent. However, most typically, form is defined by a combination of these factors. Forms and shapes can be thought of as positive or negative. In a two dimensional composition, the objects constitute the positive forms, while the background is the surrounding negative space is essential for success in composition. </w:t>
      </w:r>
    </w:p>
    <w:p w:rsidR="001A1D74" w:rsidRDefault="001A1D74" w:rsidP="001A1D74">
      <w:pPr>
        <w:shd w:val="clear" w:color="auto" w:fill="FFFFFF"/>
        <w:jc w:val="both"/>
        <w:rPr>
          <w:color w:val="000000"/>
          <w:lang w:val="en-US"/>
        </w:rPr>
      </w:pPr>
      <w:r>
        <w:rPr>
          <w:color w:val="000000"/>
          <w:lang w:val="en-US"/>
        </w:rPr>
        <w:t xml:space="preserve"> </w:t>
      </w:r>
    </w:p>
    <w:p w:rsidR="001A1D74" w:rsidRDefault="001A1D74" w:rsidP="001A1D74">
      <w:pPr>
        <w:shd w:val="clear" w:color="auto" w:fill="FFFFFF"/>
        <w:jc w:val="both"/>
        <w:rPr>
          <w:b/>
          <w:color w:val="000000"/>
        </w:rPr>
      </w:pPr>
      <w:r>
        <w:rPr>
          <w:b/>
          <w:color w:val="000000"/>
        </w:rPr>
        <w:t>2). Найдите английские эквиваленты:</w:t>
      </w:r>
    </w:p>
    <w:p w:rsidR="001A1D74" w:rsidRDefault="001A1D74" w:rsidP="001A1D74">
      <w:pPr>
        <w:shd w:val="clear" w:color="auto" w:fill="FFFFFF"/>
        <w:jc w:val="both"/>
        <w:rPr>
          <w:color w:val="000000"/>
        </w:rPr>
      </w:pPr>
      <w:r>
        <w:rPr>
          <w:color w:val="000000"/>
        </w:rPr>
        <w:t>другие характеристики, определить настроение, воспринимаются по-разному, сильно влиять на …</w:t>
      </w:r>
      <w:proofErr w:type="gramStart"/>
      <w:r>
        <w:rPr>
          <w:color w:val="000000"/>
        </w:rPr>
        <w:t xml:space="preserve"> ,</w:t>
      </w:r>
      <w:proofErr w:type="gramEnd"/>
      <w:r>
        <w:rPr>
          <w:color w:val="000000"/>
        </w:rPr>
        <w:t xml:space="preserve"> современные программы, самый полезный инструмент, создавать более сложные формы, могут быть изменены, не могут существовать без пространства, создавать иллюзию, различные способы, сложно идентифицировать, восприятие формы, создать сложную иллюзию.</w:t>
      </w:r>
    </w:p>
    <w:p w:rsidR="001A1D74" w:rsidRDefault="001A1D74" w:rsidP="001A1D74">
      <w:pPr>
        <w:shd w:val="clear" w:color="auto" w:fill="FFFFFF"/>
        <w:jc w:val="both"/>
        <w:rPr>
          <w:color w:val="000000"/>
        </w:rPr>
      </w:pPr>
    </w:p>
    <w:p w:rsidR="001A1D74" w:rsidRDefault="001A1D74" w:rsidP="001A1D74">
      <w:pPr>
        <w:shd w:val="clear" w:color="auto" w:fill="FFFFFF"/>
        <w:jc w:val="both"/>
        <w:rPr>
          <w:color w:val="auto"/>
          <w:lang w:val="en-US"/>
        </w:rPr>
      </w:pPr>
      <w:r>
        <w:rPr>
          <w:b/>
          <w:color w:val="000000"/>
          <w:lang w:val="en-US"/>
        </w:rPr>
        <w:t xml:space="preserve">3. </w:t>
      </w:r>
      <w:r w:rsidRPr="001A1D74">
        <w:rPr>
          <w:b/>
          <w:color w:val="000000"/>
          <w:lang w:val="en-US"/>
        </w:rPr>
        <w:t xml:space="preserve"> </w:t>
      </w:r>
      <w:r>
        <w:rPr>
          <w:b/>
          <w:color w:val="000000"/>
        </w:rPr>
        <w:t>Найдите</w:t>
      </w:r>
      <w:r w:rsidRPr="001A1D74">
        <w:rPr>
          <w:b/>
          <w:color w:val="000000"/>
          <w:lang w:val="en-US"/>
        </w:rPr>
        <w:t xml:space="preserve"> </w:t>
      </w:r>
      <w:r>
        <w:rPr>
          <w:b/>
          <w:color w:val="000000"/>
        </w:rPr>
        <w:t>синонимы</w:t>
      </w:r>
      <w:r w:rsidRPr="001A1D74">
        <w:rPr>
          <w:b/>
          <w:color w:val="000000"/>
          <w:lang w:val="en-US"/>
        </w:rPr>
        <w:t xml:space="preserve"> </w:t>
      </w:r>
      <w:r>
        <w:rPr>
          <w:b/>
          <w:color w:val="000000"/>
        </w:rPr>
        <w:t>и</w:t>
      </w:r>
      <w:r w:rsidRPr="001A1D74">
        <w:rPr>
          <w:b/>
          <w:color w:val="000000"/>
          <w:lang w:val="en-US"/>
        </w:rPr>
        <w:t xml:space="preserve"> </w:t>
      </w:r>
      <w:r>
        <w:rPr>
          <w:b/>
          <w:color w:val="000000"/>
        </w:rPr>
        <w:t>антонимы</w:t>
      </w:r>
      <w:r>
        <w:rPr>
          <w:b/>
          <w:color w:val="000000"/>
          <w:lang w:val="en-US"/>
        </w:rPr>
        <w:t>:</w:t>
      </w:r>
    </w:p>
    <w:p w:rsidR="001A1D74" w:rsidRDefault="001A1D74" w:rsidP="001A1D74">
      <w:pPr>
        <w:shd w:val="clear" w:color="auto" w:fill="FFFFFF"/>
        <w:jc w:val="both"/>
        <w:rPr>
          <w:lang w:val="en-US"/>
        </w:rPr>
      </w:pPr>
      <w:r>
        <w:rPr>
          <w:b/>
          <w:bCs/>
          <w:color w:val="000000"/>
          <w:lang w:val="en-US"/>
        </w:rPr>
        <w:t xml:space="preserve">a) </w:t>
      </w:r>
      <w:proofErr w:type="gramStart"/>
      <w:r>
        <w:rPr>
          <w:b/>
          <w:bCs/>
          <w:color w:val="000000"/>
          <w:lang w:val="en-US"/>
        </w:rPr>
        <w:t>synonyms</w:t>
      </w:r>
      <w:proofErr w:type="gramEnd"/>
      <w:r>
        <w:rPr>
          <w:b/>
          <w:bCs/>
          <w:color w:val="000000"/>
          <w:lang w:val="en-US"/>
        </w:rPr>
        <w:t xml:space="preserve"> to the following words:</w:t>
      </w:r>
      <w:r>
        <w:rPr>
          <w:color w:val="000000"/>
          <w:lang w:val="en-US"/>
        </w:rPr>
        <w:t xml:space="preserve"> countless, significantly, current, manipulation, complex, alter, various, to categorize, occur, essential, realistic.</w:t>
      </w:r>
    </w:p>
    <w:p w:rsidR="001A1D74" w:rsidRDefault="001A1D74" w:rsidP="001A1D74">
      <w:pPr>
        <w:shd w:val="clear" w:color="auto" w:fill="FFFFFF"/>
        <w:jc w:val="both"/>
        <w:rPr>
          <w:lang w:val="en-US"/>
        </w:rPr>
      </w:pPr>
      <w:r>
        <w:rPr>
          <w:b/>
          <w:bCs/>
          <w:color w:val="000000"/>
          <w:lang w:val="en-US"/>
        </w:rPr>
        <w:t xml:space="preserve">b) </w:t>
      </w:r>
      <w:proofErr w:type="gramStart"/>
      <w:r>
        <w:rPr>
          <w:b/>
          <w:bCs/>
          <w:color w:val="000000"/>
          <w:lang w:val="en-US"/>
        </w:rPr>
        <w:t>antonyms</w:t>
      </w:r>
      <w:proofErr w:type="gramEnd"/>
      <w:r>
        <w:rPr>
          <w:b/>
          <w:bCs/>
          <w:color w:val="000000"/>
          <w:lang w:val="en-US"/>
        </w:rPr>
        <w:t xml:space="preserve"> to the following words: </w:t>
      </w:r>
      <w:r>
        <w:rPr>
          <w:color w:val="000000"/>
          <w:lang w:val="en-US"/>
        </w:rPr>
        <w:t>irregular, asymmetrical, impossible, difficult, positive, background, effective, normal, affect.</w:t>
      </w:r>
    </w:p>
    <w:p w:rsidR="001A1D74" w:rsidRDefault="001A1D74" w:rsidP="001A1D74">
      <w:pPr>
        <w:shd w:val="clear" w:color="auto" w:fill="FFFFFF"/>
        <w:jc w:val="both"/>
        <w:rPr>
          <w:color w:val="000000"/>
          <w:lang w:val="en-US"/>
        </w:rPr>
      </w:pPr>
    </w:p>
    <w:p w:rsidR="001A1D74" w:rsidRDefault="001A1D74" w:rsidP="001A1D74">
      <w:pPr>
        <w:shd w:val="clear" w:color="auto" w:fill="FFFFFF"/>
        <w:jc w:val="both"/>
        <w:rPr>
          <w:b/>
          <w:color w:val="000000"/>
          <w:lang w:val="en-US"/>
        </w:rPr>
      </w:pPr>
      <w:r>
        <w:rPr>
          <w:b/>
          <w:color w:val="000000"/>
          <w:lang w:val="en-US"/>
        </w:rPr>
        <w:t>4)</w:t>
      </w:r>
      <w:proofErr w:type="gramStart"/>
      <w:r>
        <w:rPr>
          <w:b/>
          <w:color w:val="000000"/>
          <w:lang w:val="en-US"/>
        </w:rPr>
        <w:t xml:space="preserve">.  </w:t>
      </w:r>
      <w:r>
        <w:rPr>
          <w:b/>
          <w:color w:val="000000"/>
        </w:rPr>
        <w:t>Ответьте</w:t>
      </w:r>
      <w:proofErr w:type="gramEnd"/>
      <w:r>
        <w:rPr>
          <w:b/>
          <w:color w:val="000000"/>
          <w:lang w:val="en-US"/>
        </w:rPr>
        <w:t xml:space="preserve"> </w:t>
      </w:r>
      <w:r>
        <w:rPr>
          <w:b/>
          <w:color w:val="000000"/>
        </w:rPr>
        <w:t>на</w:t>
      </w:r>
      <w:r>
        <w:rPr>
          <w:b/>
          <w:color w:val="000000"/>
          <w:lang w:val="en-US"/>
        </w:rPr>
        <w:t xml:space="preserve"> </w:t>
      </w:r>
      <w:r>
        <w:rPr>
          <w:b/>
          <w:color w:val="000000"/>
        </w:rPr>
        <w:t>вопросы</w:t>
      </w:r>
      <w:r>
        <w:rPr>
          <w:b/>
          <w:color w:val="000000"/>
          <w:lang w:val="en-US"/>
        </w:rPr>
        <w:t>:</w:t>
      </w:r>
    </w:p>
    <w:p w:rsidR="001A1D74" w:rsidRDefault="001A1D74" w:rsidP="001A1D74">
      <w:pPr>
        <w:shd w:val="clear" w:color="auto" w:fill="FFFFFF"/>
        <w:jc w:val="both"/>
        <w:rPr>
          <w:color w:val="000000"/>
          <w:lang w:val="en-US"/>
        </w:rPr>
      </w:pPr>
      <w:r>
        <w:rPr>
          <w:color w:val="000000"/>
          <w:lang w:val="en-US"/>
        </w:rPr>
        <w:t>1 Why are shapes at the root of graphic design?</w:t>
      </w:r>
    </w:p>
    <w:p w:rsidR="001A1D74" w:rsidRDefault="001A1D74" w:rsidP="001A1D74">
      <w:pPr>
        <w:shd w:val="clear" w:color="auto" w:fill="FFFFFF"/>
        <w:jc w:val="both"/>
        <w:rPr>
          <w:color w:val="000000"/>
          <w:lang w:val="en-US"/>
        </w:rPr>
      </w:pPr>
      <w:r>
        <w:rPr>
          <w:color w:val="000000"/>
          <w:lang w:val="en-US"/>
        </w:rPr>
        <w:t>2 What is the key to successful graphic design?</w:t>
      </w:r>
    </w:p>
    <w:p w:rsidR="001A1D74" w:rsidRDefault="001A1D74" w:rsidP="001A1D74">
      <w:pPr>
        <w:shd w:val="clear" w:color="auto" w:fill="FFFFFF"/>
        <w:jc w:val="both"/>
        <w:rPr>
          <w:color w:val="000000"/>
          <w:lang w:val="en-US"/>
        </w:rPr>
      </w:pPr>
      <w:r>
        <w:rPr>
          <w:color w:val="000000"/>
          <w:lang w:val="en-US"/>
        </w:rPr>
        <w:t>3 How will negative space impact a design?</w:t>
      </w:r>
    </w:p>
    <w:p w:rsidR="001A1D74" w:rsidRDefault="001A1D74" w:rsidP="001A1D74">
      <w:pPr>
        <w:shd w:val="clear" w:color="auto" w:fill="FFFFFF"/>
        <w:jc w:val="both"/>
        <w:rPr>
          <w:color w:val="000000"/>
          <w:lang w:val="en-US"/>
        </w:rPr>
      </w:pPr>
      <w:r>
        <w:rPr>
          <w:color w:val="000000"/>
          <w:lang w:val="en-US"/>
        </w:rPr>
        <w:t>4 What is the most useful tool for shape creation?</w:t>
      </w:r>
    </w:p>
    <w:p w:rsidR="001A1D74" w:rsidRDefault="001A1D74" w:rsidP="001A1D74">
      <w:pPr>
        <w:shd w:val="clear" w:color="auto" w:fill="FFFFFF"/>
        <w:jc w:val="both"/>
        <w:rPr>
          <w:color w:val="000000"/>
          <w:lang w:val="en-US"/>
        </w:rPr>
      </w:pPr>
      <w:r>
        <w:rPr>
          <w:color w:val="000000"/>
          <w:lang w:val="en-US"/>
        </w:rPr>
        <w:t>5 What do form and space imply?</w:t>
      </w:r>
    </w:p>
    <w:p w:rsidR="001A1D74" w:rsidRDefault="001A1D74" w:rsidP="001A1D74">
      <w:pPr>
        <w:shd w:val="clear" w:color="auto" w:fill="FFFFFF"/>
        <w:jc w:val="both"/>
        <w:rPr>
          <w:color w:val="000000"/>
          <w:lang w:val="en-US"/>
        </w:rPr>
      </w:pPr>
      <w:r>
        <w:rPr>
          <w:color w:val="000000"/>
          <w:lang w:val="en-US"/>
        </w:rPr>
        <w:t>6 What forms are called two dimensional?</w:t>
      </w:r>
    </w:p>
    <w:p w:rsidR="001A1D74" w:rsidRDefault="001A1D74" w:rsidP="001A1D74">
      <w:pPr>
        <w:shd w:val="clear" w:color="auto" w:fill="FFFFFF"/>
        <w:jc w:val="both"/>
        <w:rPr>
          <w:color w:val="000000"/>
          <w:lang w:val="en-US"/>
        </w:rPr>
      </w:pPr>
      <w:r>
        <w:rPr>
          <w:color w:val="000000"/>
          <w:lang w:val="en-US"/>
        </w:rPr>
        <w:t>7 What forms are called three dimensional?</w:t>
      </w:r>
    </w:p>
    <w:p w:rsidR="001A1D74" w:rsidRDefault="001A1D74" w:rsidP="001A1D74">
      <w:pPr>
        <w:shd w:val="clear" w:color="auto" w:fill="FFFFFF"/>
        <w:jc w:val="both"/>
        <w:rPr>
          <w:color w:val="000000"/>
          <w:lang w:val="en-US"/>
        </w:rPr>
      </w:pPr>
      <w:r>
        <w:rPr>
          <w:color w:val="000000"/>
          <w:lang w:val="en-US"/>
        </w:rPr>
        <w:t>8 What can lead to the desired result?</w:t>
      </w:r>
    </w:p>
    <w:p w:rsidR="001A1D74" w:rsidRDefault="001A1D74" w:rsidP="001A1D74">
      <w:pPr>
        <w:shd w:val="clear" w:color="auto" w:fill="FFFFFF"/>
        <w:jc w:val="both"/>
        <w:rPr>
          <w:color w:val="000000"/>
          <w:lang w:val="en-US"/>
        </w:rPr>
      </w:pPr>
    </w:p>
    <w:p w:rsidR="001A1D74" w:rsidRPr="001A1D74" w:rsidRDefault="001A1D74" w:rsidP="001A1D74">
      <w:pPr>
        <w:shd w:val="clear" w:color="auto" w:fill="FFFFFF"/>
        <w:jc w:val="both"/>
        <w:rPr>
          <w:b/>
          <w:color w:val="000000"/>
        </w:rPr>
      </w:pPr>
      <w:r w:rsidRPr="001A1D74">
        <w:rPr>
          <w:b/>
          <w:color w:val="000000"/>
        </w:rPr>
        <w:t xml:space="preserve">5). </w:t>
      </w:r>
      <w:r>
        <w:rPr>
          <w:b/>
          <w:color w:val="000000"/>
        </w:rPr>
        <w:t>Верны</w:t>
      </w:r>
      <w:r w:rsidRPr="001A1D74">
        <w:rPr>
          <w:b/>
          <w:color w:val="000000"/>
        </w:rPr>
        <w:t xml:space="preserve"> </w:t>
      </w:r>
      <w:r>
        <w:rPr>
          <w:b/>
          <w:color w:val="000000"/>
        </w:rPr>
        <w:t>ли</w:t>
      </w:r>
      <w:r w:rsidRPr="001A1D74">
        <w:rPr>
          <w:b/>
          <w:color w:val="000000"/>
        </w:rPr>
        <w:t xml:space="preserve"> </w:t>
      </w:r>
      <w:r>
        <w:rPr>
          <w:b/>
          <w:color w:val="000000"/>
        </w:rPr>
        <w:t>утверждения</w:t>
      </w:r>
      <w:r w:rsidRPr="001A1D74">
        <w:rPr>
          <w:b/>
          <w:color w:val="000000"/>
        </w:rPr>
        <w:t xml:space="preserve">. </w:t>
      </w:r>
      <w:r>
        <w:rPr>
          <w:b/>
          <w:color w:val="000000"/>
          <w:lang w:val="en-US"/>
        </w:rPr>
        <w:t>True</w:t>
      </w:r>
      <w:r w:rsidRPr="001A1D74">
        <w:rPr>
          <w:b/>
          <w:color w:val="000000"/>
        </w:rPr>
        <w:t xml:space="preserve"> </w:t>
      </w:r>
      <w:r>
        <w:rPr>
          <w:b/>
          <w:color w:val="000000"/>
          <w:lang w:val="en-US"/>
        </w:rPr>
        <w:t>or</w:t>
      </w:r>
      <w:r w:rsidRPr="001A1D74">
        <w:rPr>
          <w:b/>
          <w:color w:val="000000"/>
        </w:rPr>
        <w:t xml:space="preserve"> </w:t>
      </w:r>
      <w:r>
        <w:rPr>
          <w:b/>
          <w:color w:val="000000"/>
          <w:lang w:val="en-US"/>
        </w:rPr>
        <w:t>false</w:t>
      </w:r>
      <w:r w:rsidRPr="001A1D74">
        <w:rPr>
          <w:b/>
          <w:color w:val="000000"/>
        </w:rPr>
        <w:t>:</w:t>
      </w:r>
    </w:p>
    <w:p w:rsidR="001A1D74" w:rsidRDefault="001A1D74" w:rsidP="001A1D74">
      <w:pPr>
        <w:shd w:val="clear" w:color="auto" w:fill="FFFFFF"/>
        <w:jc w:val="both"/>
        <w:rPr>
          <w:color w:val="000000"/>
          <w:lang w:val="en-US"/>
        </w:rPr>
      </w:pPr>
      <w:r>
        <w:rPr>
          <w:color w:val="000000"/>
          <w:lang w:val="en-US"/>
        </w:rPr>
        <w:t>1 The character and source of light also changes the perceived character of the object.</w:t>
      </w:r>
    </w:p>
    <w:p w:rsidR="001A1D74" w:rsidRDefault="001A1D74" w:rsidP="001A1D74">
      <w:pPr>
        <w:shd w:val="clear" w:color="auto" w:fill="FFFFFF"/>
        <w:jc w:val="both"/>
        <w:rPr>
          <w:color w:val="000000"/>
          <w:lang w:val="en-US"/>
        </w:rPr>
      </w:pPr>
      <w:r>
        <w:rPr>
          <w:color w:val="000000"/>
          <w:lang w:val="en-US"/>
        </w:rPr>
        <w:t xml:space="preserve">2 Gradations of value, or shading, </w:t>
      </w:r>
      <w:proofErr w:type="spellStart"/>
      <w:r>
        <w:rPr>
          <w:color w:val="000000"/>
          <w:lang w:val="en-US"/>
        </w:rPr>
        <w:t>can not</w:t>
      </w:r>
      <w:proofErr w:type="spellEnd"/>
      <w:r>
        <w:rPr>
          <w:color w:val="000000"/>
          <w:lang w:val="en-US"/>
        </w:rPr>
        <w:t xml:space="preserve"> create the illusion of contour and volume.</w:t>
      </w:r>
    </w:p>
    <w:p w:rsidR="001A1D74" w:rsidRDefault="001A1D74" w:rsidP="001A1D74">
      <w:pPr>
        <w:shd w:val="clear" w:color="auto" w:fill="FFFFFF"/>
        <w:jc w:val="both"/>
        <w:rPr>
          <w:color w:val="000000"/>
          <w:lang w:val="en-US"/>
        </w:rPr>
      </w:pPr>
      <w:r>
        <w:rPr>
          <w:color w:val="000000"/>
          <w:lang w:val="en-US"/>
        </w:rPr>
        <w:t>3 Many designed forms have irregular contours.</w:t>
      </w:r>
    </w:p>
    <w:p w:rsidR="001A1D74" w:rsidRDefault="001A1D74" w:rsidP="001A1D74">
      <w:pPr>
        <w:shd w:val="clear" w:color="auto" w:fill="FFFFFF"/>
        <w:jc w:val="both"/>
        <w:rPr>
          <w:color w:val="000000"/>
          <w:lang w:val="en-US"/>
        </w:rPr>
      </w:pPr>
      <w:r>
        <w:rPr>
          <w:color w:val="000000"/>
          <w:lang w:val="en-US"/>
        </w:rPr>
        <w:t>4 Using shapes properly is one of the keys to successful graphic design.</w:t>
      </w:r>
    </w:p>
    <w:p w:rsidR="001A1D74" w:rsidRDefault="001A1D74" w:rsidP="001A1D74">
      <w:pPr>
        <w:shd w:val="clear" w:color="auto" w:fill="FFFFFF"/>
        <w:jc w:val="both"/>
        <w:rPr>
          <w:color w:val="000000"/>
          <w:lang w:val="en-US"/>
        </w:rPr>
      </w:pPr>
      <w:r>
        <w:rPr>
          <w:color w:val="000000"/>
          <w:lang w:val="en-US"/>
        </w:rPr>
        <w:t>5 Snowflakes and soap bubbles are among many geometric forms found in nature.</w:t>
      </w:r>
    </w:p>
    <w:p w:rsidR="001A1D74" w:rsidRDefault="001A1D74" w:rsidP="001A1D74">
      <w:pPr>
        <w:shd w:val="clear" w:color="auto" w:fill="FFFFFF"/>
        <w:jc w:val="both"/>
        <w:rPr>
          <w:color w:val="000000"/>
          <w:lang w:val="en-US"/>
        </w:rPr>
      </w:pPr>
    </w:p>
    <w:p w:rsidR="001A1D74" w:rsidRDefault="001A1D74" w:rsidP="001A1D74">
      <w:pPr>
        <w:shd w:val="clear" w:color="auto" w:fill="FFFFFF"/>
        <w:jc w:val="both"/>
        <w:rPr>
          <w:b/>
          <w:color w:val="000000"/>
          <w:lang w:val="en-US"/>
        </w:rPr>
      </w:pPr>
      <w:r>
        <w:rPr>
          <w:b/>
          <w:color w:val="000000"/>
          <w:lang w:val="en-US"/>
        </w:rPr>
        <w:t xml:space="preserve">6). </w:t>
      </w:r>
      <w:r>
        <w:rPr>
          <w:b/>
          <w:color w:val="000000"/>
        </w:rPr>
        <w:t>Дополните</w:t>
      </w:r>
      <w:r>
        <w:rPr>
          <w:b/>
          <w:color w:val="000000"/>
          <w:lang w:val="en-US"/>
        </w:rPr>
        <w:t xml:space="preserve"> </w:t>
      </w:r>
      <w:r>
        <w:rPr>
          <w:b/>
          <w:color w:val="000000"/>
        </w:rPr>
        <w:t>предложения</w:t>
      </w:r>
      <w:r>
        <w:rPr>
          <w:b/>
          <w:color w:val="000000"/>
          <w:lang w:val="en-US"/>
        </w:rPr>
        <w:t xml:space="preserve">. </w:t>
      </w:r>
    </w:p>
    <w:p w:rsidR="001A1D74" w:rsidRDefault="001A1D74" w:rsidP="001A1D74">
      <w:pPr>
        <w:shd w:val="clear" w:color="auto" w:fill="FFFFFF"/>
        <w:jc w:val="both"/>
        <w:rPr>
          <w:color w:val="000000"/>
          <w:lang w:val="en-US"/>
        </w:rPr>
      </w:pPr>
      <w:r>
        <w:rPr>
          <w:color w:val="000000"/>
          <w:lang w:val="en-US"/>
        </w:rPr>
        <w:t xml:space="preserve">1 Organic shapes are found in nature-seashells, flower petals, insects, </w:t>
      </w:r>
      <w:proofErr w:type="gramStart"/>
      <w:r>
        <w:rPr>
          <w:color w:val="000000"/>
          <w:lang w:val="en-US"/>
        </w:rPr>
        <w:t>animals, …!</w:t>
      </w:r>
      <w:proofErr w:type="gramEnd"/>
    </w:p>
    <w:p w:rsidR="001A1D74" w:rsidRDefault="001A1D74" w:rsidP="001A1D74">
      <w:pPr>
        <w:shd w:val="clear" w:color="auto" w:fill="FFFFFF"/>
        <w:jc w:val="both"/>
        <w:rPr>
          <w:color w:val="000000"/>
          <w:lang w:val="en-US"/>
        </w:rPr>
      </w:pPr>
      <w:r>
        <w:rPr>
          <w:color w:val="000000"/>
          <w:lang w:val="en-US"/>
        </w:rPr>
        <w:t xml:space="preserve">2 … in a photographic portrait, for example, can make the subject look older, younger, dramatic, </w:t>
      </w:r>
      <w:proofErr w:type="gramStart"/>
      <w:r>
        <w:rPr>
          <w:color w:val="000000"/>
          <w:lang w:val="en-US"/>
        </w:rPr>
        <w:t>or</w:t>
      </w:r>
      <w:proofErr w:type="gramEnd"/>
      <w:r>
        <w:rPr>
          <w:color w:val="000000"/>
          <w:lang w:val="en-US"/>
        </w:rPr>
        <w:t xml:space="preserve"> rather abstract.</w:t>
      </w:r>
    </w:p>
    <w:p w:rsidR="001A1D74" w:rsidRDefault="001A1D74" w:rsidP="001A1D74">
      <w:pPr>
        <w:shd w:val="clear" w:color="auto" w:fill="FFFFFF"/>
        <w:jc w:val="both"/>
        <w:rPr>
          <w:color w:val="000000"/>
          <w:lang w:val="en-US"/>
        </w:rPr>
      </w:pPr>
      <w:r>
        <w:rPr>
          <w:color w:val="000000"/>
          <w:lang w:val="en-US"/>
        </w:rPr>
        <w:t>3 The … or negative space left between shapes will also significantly impact a design.</w:t>
      </w:r>
    </w:p>
    <w:p w:rsidR="001A1D74" w:rsidRDefault="001A1D74" w:rsidP="001A1D74">
      <w:pPr>
        <w:shd w:val="clear" w:color="auto" w:fill="FFFFFF"/>
        <w:jc w:val="both"/>
        <w:rPr>
          <w:color w:val="000000"/>
          <w:lang w:val="en-US"/>
        </w:rPr>
      </w:pPr>
      <w:r>
        <w:rPr>
          <w:color w:val="000000"/>
          <w:lang w:val="en-US"/>
        </w:rPr>
        <w:t>4 Adobe Illustrator is the most useful … for shape creation and manipulation.</w:t>
      </w:r>
    </w:p>
    <w:p w:rsidR="001A1D74" w:rsidRDefault="001A1D74" w:rsidP="001A1D74">
      <w:pPr>
        <w:shd w:val="clear" w:color="auto" w:fill="FFFFFF"/>
        <w:jc w:val="both"/>
        <w:rPr>
          <w:color w:val="000000"/>
          <w:lang w:val="en-US"/>
        </w:rPr>
      </w:pPr>
      <w:r>
        <w:rPr>
          <w:color w:val="000000"/>
          <w:lang w:val="en-US"/>
        </w:rPr>
        <w:t>5 Three … shape has depth as well as width and height.</w:t>
      </w:r>
    </w:p>
    <w:p w:rsidR="001A1D74" w:rsidRDefault="001A1D74" w:rsidP="001A1D74">
      <w:pPr>
        <w:shd w:val="clear" w:color="auto" w:fill="FFFFFF"/>
        <w:jc w:val="both"/>
        <w:rPr>
          <w:color w:val="000000"/>
          <w:lang w:val="en-US"/>
        </w:rPr>
      </w:pPr>
    </w:p>
    <w:p w:rsidR="001A1D74" w:rsidRDefault="001A1D74" w:rsidP="001A1D74">
      <w:pPr>
        <w:shd w:val="clear" w:color="auto" w:fill="FFFFFF"/>
        <w:jc w:val="both"/>
        <w:rPr>
          <w:b/>
          <w:color w:val="000000"/>
          <w:lang w:val="en-US"/>
        </w:rPr>
      </w:pPr>
      <w:r>
        <w:rPr>
          <w:b/>
          <w:color w:val="000000"/>
          <w:lang w:val="en-US"/>
        </w:rPr>
        <w:t xml:space="preserve">7). </w:t>
      </w:r>
      <w:r>
        <w:rPr>
          <w:b/>
          <w:color w:val="000000"/>
        </w:rPr>
        <w:t>Напишите</w:t>
      </w:r>
      <w:r>
        <w:rPr>
          <w:b/>
          <w:color w:val="000000"/>
          <w:lang w:val="en-US"/>
        </w:rPr>
        <w:t xml:space="preserve"> </w:t>
      </w:r>
      <w:r>
        <w:rPr>
          <w:b/>
          <w:color w:val="000000"/>
        </w:rPr>
        <w:t>эссе</w:t>
      </w:r>
      <w:r>
        <w:rPr>
          <w:b/>
          <w:color w:val="000000"/>
          <w:lang w:val="en-US"/>
        </w:rPr>
        <w:t>.</w:t>
      </w:r>
    </w:p>
    <w:p w:rsidR="001A1D74" w:rsidRDefault="001A1D74" w:rsidP="001A1D74">
      <w:pPr>
        <w:shd w:val="clear" w:color="auto" w:fill="FFFFFF"/>
        <w:jc w:val="both"/>
        <w:rPr>
          <w:color w:val="000000"/>
          <w:lang w:val="en-US"/>
        </w:rPr>
      </w:pPr>
      <w:r>
        <w:rPr>
          <w:color w:val="000000"/>
          <w:lang w:val="en-US"/>
        </w:rPr>
        <w:t>1 Shapes are at the root of graphic design.</w:t>
      </w:r>
    </w:p>
    <w:p w:rsidR="001A1D74" w:rsidRDefault="001A1D74" w:rsidP="001A1D74">
      <w:pPr>
        <w:shd w:val="clear" w:color="auto" w:fill="FFFFFF"/>
        <w:jc w:val="both"/>
        <w:rPr>
          <w:color w:val="000000"/>
          <w:lang w:val="en-US"/>
        </w:rPr>
      </w:pPr>
      <w:r>
        <w:rPr>
          <w:color w:val="000000"/>
          <w:lang w:val="en-US"/>
        </w:rPr>
        <w:t>2 The ways to categorize form and shape.</w:t>
      </w:r>
    </w:p>
    <w:p w:rsidR="001A1D74" w:rsidRDefault="001A1D74" w:rsidP="001A1D74">
      <w:pPr>
        <w:shd w:val="clear" w:color="auto" w:fill="FFFFFF"/>
        <w:jc w:val="both"/>
        <w:rPr>
          <w:color w:val="000000"/>
          <w:lang w:val="en-US"/>
        </w:rPr>
      </w:pPr>
      <w:proofErr w:type="gramStart"/>
      <w:r>
        <w:rPr>
          <w:color w:val="000000"/>
          <w:lang w:val="en-US"/>
        </w:rPr>
        <w:t>3 Current graphic software.</w:t>
      </w:r>
      <w:proofErr w:type="gramEnd"/>
    </w:p>
    <w:p w:rsidR="001A1D74" w:rsidRDefault="001A1D74" w:rsidP="001A1D74">
      <w:pPr>
        <w:pStyle w:val="12"/>
        <w:spacing w:line="360" w:lineRule="auto"/>
        <w:ind w:left="0" w:firstLine="696"/>
        <w:jc w:val="both"/>
        <w:rPr>
          <w:color w:val="000000"/>
        </w:rPr>
      </w:pPr>
    </w:p>
    <w:p w:rsidR="001A1D74" w:rsidRDefault="001A1D74" w:rsidP="001A1D74">
      <w:pPr>
        <w:jc w:val="both"/>
        <w:rPr>
          <w:b/>
          <w:color w:val="auto"/>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7052"/>
      </w:tblGrid>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«5»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7 заданий</w:t>
            </w:r>
          </w:p>
        </w:tc>
      </w:tr>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«4»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5-4 задания </w:t>
            </w:r>
          </w:p>
        </w:tc>
      </w:tr>
      <w:tr w:rsidR="001A1D74" w:rsidTr="001A1D74">
        <w:trPr>
          <w:trHeight w:val="367"/>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3 задания </w:t>
            </w:r>
          </w:p>
        </w:tc>
      </w:tr>
      <w:tr w:rsidR="001A1D74" w:rsidTr="001A1D74">
        <w:trPr>
          <w:trHeight w:val="325"/>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менее 3 заданий</w:t>
            </w:r>
          </w:p>
        </w:tc>
      </w:tr>
    </w:tbl>
    <w:p w:rsidR="001A1D74" w:rsidRDefault="001A1D74" w:rsidP="001A1D74">
      <w:pPr>
        <w:ind w:firstLine="708"/>
        <w:jc w:val="both"/>
        <w:rPr>
          <w:b/>
        </w:rPr>
      </w:pPr>
    </w:p>
    <w:p w:rsidR="001A1D74" w:rsidRDefault="001A1D74" w:rsidP="001A1D74">
      <w:pPr>
        <w:ind w:firstLine="708"/>
        <w:jc w:val="both"/>
        <w:rPr>
          <w:b/>
          <w:lang w:val="en-US"/>
        </w:rPr>
      </w:pPr>
    </w:p>
    <w:p w:rsidR="001A1D74" w:rsidRDefault="001A1D74" w:rsidP="001A1D74">
      <w:pPr>
        <w:pStyle w:val="12"/>
        <w:spacing w:line="360" w:lineRule="auto"/>
        <w:ind w:left="0" w:firstLine="696"/>
        <w:jc w:val="both"/>
        <w:rPr>
          <w:b/>
          <w:i/>
          <w:color w:val="000000"/>
          <w:sz w:val="28"/>
          <w:szCs w:val="28"/>
          <w:u w:val="single"/>
        </w:rPr>
      </w:pPr>
      <w:r>
        <w:rPr>
          <w:b/>
          <w:i/>
          <w:color w:val="000000"/>
          <w:sz w:val="28"/>
          <w:szCs w:val="28"/>
          <w:u w:val="single"/>
        </w:rPr>
        <w:t>Семестр 5 (Контрольная работа)</w:t>
      </w:r>
    </w:p>
    <w:p w:rsidR="001A1D74" w:rsidRDefault="001A1D74" w:rsidP="001A1D74">
      <w:pPr>
        <w:pStyle w:val="7"/>
        <w:rPr>
          <w:b/>
          <w:i w:val="0"/>
          <w:color w:val="auto"/>
          <w:szCs w:val="24"/>
        </w:rPr>
      </w:pPr>
      <w:r>
        <w:rPr>
          <w:b/>
          <w:bCs/>
          <w:iCs w:val="0"/>
        </w:rPr>
        <w:t>1).</w:t>
      </w:r>
      <w:r>
        <w:rPr>
          <w:b/>
        </w:rPr>
        <w:t xml:space="preserve"> Прочтите тексты и переведите их письменно на русский язык. </w:t>
      </w:r>
    </w:p>
    <w:p w:rsidR="001A1D74" w:rsidRDefault="001A1D74" w:rsidP="001A1D74">
      <w:pPr>
        <w:shd w:val="clear" w:color="auto" w:fill="FFFFFF"/>
        <w:tabs>
          <w:tab w:val="left" w:pos="993"/>
        </w:tabs>
        <w:spacing w:before="57" w:after="57" w:line="288" w:lineRule="auto"/>
        <w:jc w:val="center"/>
        <w:rPr>
          <w:b/>
          <w:color w:val="000000"/>
          <w:lang w:val="en-US"/>
        </w:rPr>
      </w:pPr>
      <w:proofErr w:type="gramStart"/>
      <w:r>
        <w:rPr>
          <w:b/>
          <w:color w:val="000000"/>
          <w:lang w:val="en-US"/>
        </w:rPr>
        <w:t>FAMOUS RUSSIAN MUSEUMS.</w:t>
      </w:r>
      <w:proofErr w:type="gramEnd"/>
    </w:p>
    <w:p w:rsidR="001A1D74" w:rsidRDefault="001A1D74" w:rsidP="001A1D74">
      <w:pPr>
        <w:shd w:val="clear" w:color="auto" w:fill="FFFFFF"/>
        <w:tabs>
          <w:tab w:val="left" w:pos="993"/>
        </w:tabs>
        <w:spacing w:before="171" w:after="171" w:line="288" w:lineRule="auto"/>
        <w:jc w:val="center"/>
        <w:rPr>
          <w:b/>
          <w:color w:val="000000"/>
          <w:lang w:val="en-US"/>
        </w:rPr>
      </w:pPr>
      <w:proofErr w:type="gramStart"/>
      <w:r>
        <w:rPr>
          <w:b/>
          <w:color w:val="000000"/>
          <w:lang w:val="en-US"/>
        </w:rPr>
        <w:t>Text 1.</w:t>
      </w:r>
      <w:proofErr w:type="gramEnd"/>
      <w:r>
        <w:rPr>
          <w:b/>
          <w:color w:val="000000"/>
          <w:lang w:val="en-US"/>
        </w:rPr>
        <w:t xml:space="preserve"> </w:t>
      </w:r>
      <w:r>
        <w:rPr>
          <w:b/>
          <w:bCs/>
          <w:color w:val="000000"/>
          <w:lang w:val="en-US"/>
        </w:rPr>
        <w:t xml:space="preserve">The </w:t>
      </w:r>
      <w:proofErr w:type="spellStart"/>
      <w:r>
        <w:rPr>
          <w:b/>
          <w:bCs/>
          <w:color w:val="000000"/>
          <w:lang w:val="en-US"/>
        </w:rPr>
        <w:t>Tretyakov</w:t>
      </w:r>
      <w:proofErr w:type="spellEnd"/>
      <w:r>
        <w:rPr>
          <w:b/>
          <w:bCs/>
          <w:color w:val="000000"/>
          <w:lang w:val="en-US"/>
        </w:rPr>
        <w:t xml:space="preserve"> Gallery</w:t>
      </w:r>
    </w:p>
    <w:p w:rsidR="001A1D74" w:rsidRDefault="001A1D74" w:rsidP="001A1D74">
      <w:pPr>
        <w:spacing w:before="114" w:after="114"/>
        <w:jc w:val="both"/>
        <w:rPr>
          <w:color w:val="auto"/>
          <w:lang w:val="en-US"/>
        </w:rPr>
      </w:pPr>
      <w:r>
        <w:rPr>
          <w:lang w:val="en-US"/>
        </w:rPr>
        <w:tab/>
      </w:r>
      <w:r>
        <w:rPr>
          <w:color w:val="000000"/>
          <w:lang w:val="en-US"/>
        </w:rPr>
        <w:t xml:space="preserve">Moscow has a lot of art galleries and museums. There is one gallery that remains a symbol of Russian art. It is the world-famous </w:t>
      </w:r>
      <w:proofErr w:type="spellStart"/>
      <w:r>
        <w:rPr>
          <w:color w:val="000000"/>
          <w:lang w:val="en-US"/>
        </w:rPr>
        <w:t>Tretyakov</w:t>
      </w:r>
      <w:proofErr w:type="spellEnd"/>
      <w:r>
        <w:rPr>
          <w:color w:val="000000"/>
          <w:lang w:val="en-US"/>
        </w:rPr>
        <w:t xml:space="preserve"> Gallery. The main building of the gallery includes the renovated </w:t>
      </w:r>
      <w:proofErr w:type="spellStart"/>
      <w:r>
        <w:rPr>
          <w:color w:val="000000"/>
          <w:lang w:val="en-US"/>
        </w:rPr>
        <w:t>Tretyakov</w:t>
      </w:r>
      <w:proofErr w:type="spellEnd"/>
      <w:r>
        <w:rPr>
          <w:color w:val="000000"/>
          <w:lang w:val="en-US"/>
        </w:rPr>
        <w:t xml:space="preserve"> home and several buildings that were attached to it at various times. </w:t>
      </w:r>
    </w:p>
    <w:p w:rsidR="001A1D74" w:rsidRDefault="001A1D74" w:rsidP="001A1D74">
      <w:pPr>
        <w:jc w:val="both"/>
        <w:rPr>
          <w:color w:val="000000"/>
          <w:lang w:val="en-US"/>
        </w:rPr>
      </w:pPr>
      <w:r>
        <w:rPr>
          <w:color w:val="000000"/>
          <w:lang w:val="en-US"/>
        </w:rPr>
        <w:tab/>
        <w:t xml:space="preserve">The founder of the gallery was the entrepreneur </w:t>
      </w:r>
      <w:proofErr w:type="spellStart"/>
      <w:r>
        <w:rPr>
          <w:color w:val="000000"/>
          <w:lang w:val="en-US"/>
        </w:rPr>
        <w:t>Pavel</w:t>
      </w:r>
      <w:proofErr w:type="spellEnd"/>
      <w:r>
        <w:rPr>
          <w:color w:val="000000"/>
          <w:lang w:val="en-US"/>
        </w:rPr>
        <w:t xml:space="preserve"> </w:t>
      </w:r>
      <w:proofErr w:type="spellStart"/>
      <w:r>
        <w:rPr>
          <w:color w:val="000000"/>
          <w:lang w:val="en-US"/>
        </w:rPr>
        <w:t>Tretyakov</w:t>
      </w:r>
      <w:proofErr w:type="spellEnd"/>
      <w:r>
        <w:rPr>
          <w:color w:val="000000"/>
          <w:lang w:val="en-US"/>
        </w:rPr>
        <w:t xml:space="preserve"> (1832-1898), who was from the merchant class. Beginning in 1856 </w:t>
      </w:r>
      <w:proofErr w:type="spellStart"/>
      <w:r>
        <w:rPr>
          <w:color w:val="000000"/>
          <w:lang w:val="en-US"/>
        </w:rPr>
        <w:t>Tretyakov</w:t>
      </w:r>
      <w:proofErr w:type="spellEnd"/>
      <w:r>
        <w:rPr>
          <w:color w:val="000000"/>
          <w:lang w:val="en-US"/>
        </w:rPr>
        <w:t xml:space="preserve"> had a hobby of collecting works by the Russian artists of his time. </w:t>
      </w:r>
    </w:p>
    <w:p w:rsidR="001A1D74" w:rsidRDefault="001A1D74" w:rsidP="001A1D74">
      <w:pPr>
        <w:jc w:val="both"/>
        <w:rPr>
          <w:color w:val="000000"/>
          <w:lang w:val="en-US"/>
        </w:rPr>
      </w:pPr>
      <w:r>
        <w:rPr>
          <w:color w:val="000000"/>
          <w:lang w:val="en-US"/>
        </w:rPr>
        <w:tab/>
        <w:t>He was a famous patron of the arts who helped to support the "</w:t>
      </w:r>
      <w:proofErr w:type="spellStart"/>
      <w:r>
        <w:rPr>
          <w:color w:val="000000"/>
          <w:lang w:val="en-US"/>
        </w:rPr>
        <w:t>peredvizhniki</w:t>
      </w:r>
      <w:proofErr w:type="spellEnd"/>
      <w:r>
        <w:rPr>
          <w:color w:val="000000"/>
          <w:lang w:val="en-US"/>
        </w:rPr>
        <w:t xml:space="preserve">" (a movement consisting of realistic painters in the second half of the 19th century). </w:t>
      </w:r>
      <w:proofErr w:type="spellStart"/>
      <w:r>
        <w:rPr>
          <w:color w:val="000000"/>
          <w:lang w:val="en-US"/>
        </w:rPr>
        <w:t>Tretyakov</w:t>
      </w:r>
      <w:proofErr w:type="spellEnd"/>
      <w:r>
        <w:rPr>
          <w:color w:val="000000"/>
          <w:lang w:val="en-US"/>
        </w:rPr>
        <w:t xml:space="preserve"> gradually acquired an excellent collection, exceeding all other collections in Russia in its volume and quality. </w:t>
      </w:r>
    </w:p>
    <w:p w:rsidR="001A1D74" w:rsidRDefault="001A1D74" w:rsidP="001A1D74">
      <w:pPr>
        <w:jc w:val="both"/>
        <w:rPr>
          <w:color w:val="000000"/>
          <w:lang w:val="en-US"/>
        </w:rPr>
      </w:pPr>
      <w:r>
        <w:rPr>
          <w:color w:val="000000"/>
          <w:lang w:val="en-US"/>
        </w:rPr>
        <w:tab/>
        <w:t xml:space="preserve">In 1867 the gallery was open to visitors and in 1892 </w:t>
      </w:r>
      <w:proofErr w:type="spellStart"/>
      <w:r>
        <w:rPr>
          <w:color w:val="000000"/>
          <w:lang w:val="en-US"/>
        </w:rPr>
        <w:t>Pavel</w:t>
      </w:r>
      <w:proofErr w:type="spellEnd"/>
      <w:r>
        <w:rPr>
          <w:color w:val="000000"/>
          <w:lang w:val="en-US"/>
        </w:rPr>
        <w:t xml:space="preserve"> </w:t>
      </w:r>
      <w:proofErr w:type="spellStart"/>
      <w:r>
        <w:rPr>
          <w:color w:val="000000"/>
          <w:lang w:val="en-US"/>
        </w:rPr>
        <w:t>Tretyakov</w:t>
      </w:r>
      <w:proofErr w:type="spellEnd"/>
      <w:r>
        <w:rPr>
          <w:color w:val="000000"/>
          <w:lang w:val="en-US"/>
        </w:rPr>
        <w:t xml:space="preserve"> donated his entire collection to Moscow. His brother Sergey </w:t>
      </w:r>
      <w:proofErr w:type="spellStart"/>
      <w:r>
        <w:rPr>
          <w:color w:val="000000"/>
          <w:lang w:val="en-US"/>
        </w:rPr>
        <w:t>Tretyakov</w:t>
      </w:r>
      <w:proofErr w:type="spellEnd"/>
      <w:r>
        <w:rPr>
          <w:color w:val="000000"/>
          <w:lang w:val="en-US"/>
        </w:rPr>
        <w:t xml:space="preserve"> (1834-1892) was also a collector but only of Western European paintings. The brothers' collections were at the core of the Moscow Municipal Art Gallery which opened on August 15, 1893. At first it contained 1,287 paintings and 518 pieces of graphic art by Russian artists as well as 75 paintings by Western European artists. </w:t>
      </w:r>
    </w:p>
    <w:p w:rsidR="001A1D74" w:rsidRDefault="001A1D74" w:rsidP="001A1D74">
      <w:pPr>
        <w:jc w:val="both"/>
        <w:rPr>
          <w:color w:val="000000"/>
          <w:lang w:val="en-US"/>
        </w:rPr>
      </w:pPr>
      <w:r>
        <w:rPr>
          <w:color w:val="000000"/>
          <w:lang w:val="en-US"/>
        </w:rPr>
        <w:tab/>
        <w:t xml:space="preserve">Later the Western European paintings in the </w:t>
      </w:r>
      <w:proofErr w:type="spellStart"/>
      <w:r>
        <w:rPr>
          <w:color w:val="000000"/>
          <w:lang w:val="en-US"/>
        </w:rPr>
        <w:t>Tretyakov</w:t>
      </w:r>
      <w:proofErr w:type="spellEnd"/>
      <w:r>
        <w:rPr>
          <w:color w:val="000000"/>
          <w:lang w:val="en-US"/>
        </w:rPr>
        <w:t xml:space="preserve"> Gallery were transferred to the Hermitage and the A. S. Pushkin Museum of Fine Arts, and the </w:t>
      </w:r>
      <w:proofErr w:type="spellStart"/>
      <w:r>
        <w:rPr>
          <w:color w:val="000000"/>
          <w:lang w:val="en-US"/>
        </w:rPr>
        <w:t>Tretyakov</w:t>
      </w:r>
      <w:proofErr w:type="spellEnd"/>
      <w:r>
        <w:rPr>
          <w:color w:val="000000"/>
          <w:lang w:val="en-US"/>
        </w:rPr>
        <w:t xml:space="preserve"> Gallery began to specialize exclusively in Russian art. </w:t>
      </w:r>
    </w:p>
    <w:p w:rsidR="001A1D74" w:rsidRDefault="001A1D74" w:rsidP="001A1D74">
      <w:pPr>
        <w:jc w:val="both"/>
        <w:rPr>
          <w:color w:val="000000"/>
          <w:lang w:val="en-US"/>
        </w:rPr>
      </w:pPr>
      <w:r>
        <w:rPr>
          <w:color w:val="000000"/>
          <w:lang w:val="en-US"/>
        </w:rPr>
        <w:tab/>
        <w:t>Presently the gallery is being improved by carefully planned purchases. Already more than 180 thousand works are kept there including paintings, sculptures, icons and works of decorative arts and crafts dating from the 11th to the 20th century.</w:t>
      </w:r>
    </w:p>
    <w:p w:rsidR="001A1D74" w:rsidRDefault="001A1D74" w:rsidP="001A1D74">
      <w:pPr>
        <w:jc w:val="both"/>
        <w:rPr>
          <w:color w:val="000000"/>
          <w:lang w:val="en-US"/>
        </w:rPr>
      </w:pPr>
      <w:r>
        <w:rPr>
          <w:color w:val="000000"/>
          <w:lang w:val="en-US"/>
        </w:rPr>
        <w:tab/>
        <w:t xml:space="preserve">After the relatively short period of the 1910's- 1920's, new movements in art - futurism, cubism, </w:t>
      </w:r>
      <w:proofErr w:type="spellStart"/>
      <w:r>
        <w:rPr>
          <w:color w:val="000000"/>
          <w:lang w:val="en-US"/>
        </w:rPr>
        <w:t>suprematism</w:t>
      </w:r>
      <w:proofErr w:type="spellEnd"/>
      <w:r>
        <w:rPr>
          <w:color w:val="000000"/>
          <w:lang w:val="en-US"/>
        </w:rPr>
        <w:t xml:space="preserve">, etc. - were quickly developed. </w:t>
      </w:r>
    </w:p>
    <w:p w:rsidR="001A1D74" w:rsidRDefault="001A1D74" w:rsidP="001A1D74">
      <w:pPr>
        <w:jc w:val="both"/>
        <w:rPr>
          <w:color w:val="000000"/>
          <w:lang w:val="en-US"/>
        </w:rPr>
      </w:pPr>
      <w:r>
        <w:rPr>
          <w:color w:val="000000"/>
          <w:lang w:val="en-US"/>
        </w:rPr>
        <w:tab/>
        <w:t xml:space="preserve">Such an artistic movement as socialist realism also produced a number of talented and original artists. This trend is represented by works of Alexander </w:t>
      </w:r>
      <w:proofErr w:type="spellStart"/>
      <w:r>
        <w:rPr>
          <w:color w:val="000000"/>
          <w:lang w:val="en-US"/>
        </w:rPr>
        <w:t>Deineka</w:t>
      </w:r>
      <w:proofErr w:type="spellEnd"/>
      <w:r>
        <w:rPr>
          <w:color w:val="000000"/>
          <w:lang w:val="en-US"/>
        </w:rPr>
        <w:t xml:space="preserve">, </w:t>
      </w:r>
      <w:proofErr w:type="spellStart"/>
      <w:r>
        <w:rPr>
          <w:color w:val="000000"/>
          <w:lang w:val="en-US"/>
        </w:rPr>
        <w:t>Arkadiy</w:t>
      </w:r>
      <w:proofErr w:type="spellEnd"/>
      <w:r>
        <w:rPr>
          <w:color w:val="000000"/>
          <w:lang w:val="en-US"/>
        </w:rPr>
        <w:t xml:space="preserve"> </w:t>
      </w:r>
      <w:proofErr w:type="spellStart"/>
      <w:r>
        <w:rPr>
          <w:color w:val="000000"/>
          <w:lang w:val="en-US"/>
        </w:rPr>
        <w:t>Plastov</w:t>
      </w:r>
      <w:proofErr w:type="spellEnd"/>
      <w:r>
        <w:rPr>
          <w:color w:val="000000"/>
          <w:lang w:val="en-US"/>
        </w:rPr>
        <w:t xml:space="preserve">, Yuri </w:t>
      </w:r>
      <w:proofErr w:type="spellStart"/>
      <w:r>
        <w:rPr>
          <w:color w:val="000000"/>
          <w:lang w:val="en-US"/>
        </w:rPr>
        <w:t>Pimenov</w:t>
      </w:r>
      <w:proofErr w:type="spellEnd"/>
      <w:r>
        <w:rPr>
          <w:color w:val="000000"/>
          <w:lang w:val="en-US"/>
        </w:rPr>
        <w:t xml:space="preserve">, </w:t>
      </w:r>
      <w:proofErr w:type="spellStart"/>
      <w:r>
        <w:rPr>
          <w:color w:val="000000"/>
          <w:lang w:val="en-US"/>
        </w:rPr>
        <w:t>Dmitriy</w:t>
      </w:r>
      <w:proofErr w:type="spellEnd"/>
      <w:r>
        <w:rPr>
          <w:color w:val="000000"/>
          <w:lang w:val="en-US"/>
        </w:rPr>
        <w:t xml:space="preserve"> </w:t>
      </w:r>
      <w:proofErr w:type="spellStart"/>
      <w:r>
        <w:rPr>
          <w:color w:val="000000"/>
          <w:lang w:val="en-US"/>
        </w:rPr>
        <w:t>Nalbandyan</w:t>
      </w:r>
      <w:proofErr w:type="spellEnd"/>
      <w:r>
        <w:rPr>
          <w:color w:val="000000"/>
          <w:lang w:val="en-US"/>
        </w:rPr>
        <w:t xml:space="preserve">, and others. </w:t>
      </w:r>
    </w:p>
    <w:p w:rsidR="001A1D74" w:rsidRDefault="001A1D74" w:rsidP="001A1D74">
      <w:pPr>
        <w:spacing w:after="103"/>
        <w:jc w:val="both"/>
        <w:rPr>
          <w:color w:val="000000"/>
          <w:lang w:val="en-US"/>
        </w:rPr>
      </w:pPr>
      <w:r>
        <w:rPr>
          <w:color w:val="000000"/>
          <w:lang w:val="en-US"/>
        </w:rPr>
        <w:tab/>
        <w:t xml:space="preserve">The </w:t>
      </w:r>
      <w:proofErr w:type="spellStart"/>
      <w:r>
        <w:rPr>
          <w:color w:val="000000"/>
          <w:lang w:val="en-US"/>
        </w:rPr>
        <w:t>Tretyakov</w:t>
      </w:r>
      <w:proofErr w:type="spellEnd"/>
      <w:r>
        <w:rPr>
          <w:color w:val="000000"/>
          <w:lang w:val="en-US"/>
        </w:rPr>
        <w:t xml:space="preserve"> Gallery is not only Russia's biggest and most important museum of Russian Art. It's also a research, cultural and educational </w:t>
      </w:r>
      <w:proofErr w:type="spellStart"/>
      <w:r>
        <w:rPr>
          <w:color w:val="000000"/>
          <w:lang w:val="en-US"/>
        </w:rPr>
        <w:t>centre</w:t>
      </w:r>
      <w:proofErr w:type="spellEnd"/>
      <w:r>
        <w:rPr>
          <w:color w:val="000000"/>
          <w:lang w:val="en-US"/>
        </w:rPr>
        <w:t xml:space="preserve">. The </w:t>
      </w:r>
      <w:proofErr w:type="spellStart"/>
      <w:r>
        <w:rPr>
          <w:color w:val="000000"/>
          <w:lang w:val="en-US"/>
        </w:rPr>
        <w:t>Tretyakov</w:t>
      </w:r>
      <w:proofErr w:type="spellEnd"/>
      <w:r>
        <w:rPr>
          <w:color w:val="000000"/>
          <w:lang w:val="en-US"/>
        </w:rPr>
        <w:t xml:space="preserve"> Gallery has 8 branches. </w:t>
      </w:r>
      <w:proofErr w:type="gramStart"/>
      <w:r>
        <w:rPr>
          <w:color w:val="000000"/>
          <w:lang w:val="en-US"/>
        </w:rPr>
        <w:t>In  exhibitions</w:t>
      </w:r>
      <w:proofErr w:type="gramEnd"/>
      <w:r>
        <w:rPr>
          <w:color w:val="000000"/>
          <w:lang w:val="en-US"/>
        </w:rPr>
        <w:t>, lectures, conferences, discussions, creative classes and master classes are regularly held for people of all ages. They also show films, educational film programs, classics of domestic and world cinema, hold meetings and discussions with directors, actors.</w:t>
      </w:r>
    </w:p>
    <w:p w:rsidR="001A1D74" w:rsidRDefault="001A1D74" w:rsidP="001A1D74">
      <w:pPr>
        <w:shd w:val="clear" w:color="auto" w:fill="FFFFFF"/>
        <w:tabs>
          <w:tab w:val="left" w:pos="993"/>
        </w:tabs>
        <w:spacing w:before="228" w:after="228" w:line="288" w:lineRule="auto"/>
        <w:jc w:val="center"/>
        <w:rPr>
          <w:b/>
          <w:color w:val="000000"/>
          <w:lang w:val="en-US"/>
        </w:rPr>
      </w:pPr>
      <w:proofErr w:type="gramStart"/>
      <w:r>
        <w:rPr>
          <w:b/>
          <w:bCs/>
          <w:color w:val="000000"/>
          <w:lang w:val="en-US"/>
        </w:rPr>
        <w:t>Text 2.</w:t>
      </w:r>
      <w:proofErr w:type="gramEnd"/>
      <w:r>
        <w:rPr>
          <w:b/>
          <w:bCs/>
          <w:color w:val="000000"/>
          <w:lang w:val="en-US"/>
        </w:rPr>
        <w:t xml:space="preserve"> The Hermitage </w:t>
      </w:r>
    </w:p>
    <w:p w:rsidR="001A1D74" w:rsidRDefault="001A1D74" w:rsidP="001A1D74">
      <w:pPr>
        <w:jc w:val="both"/>
        <w:rPr>
          <w:color w:val="000000"/>
          <w:lang w:val="en-US"/>
        </w:rPr>
      </w:pPr>
      <w:r>
        <w:rPr>
          <w:color w:val="000000"/>
          <w:lang w:val="en-US"/>
        </w:rPr>
        <w:tab/>
        <w:t xml:space="preserve">The Hermitage Museum is the most famous and most popular museum in St. Petersburg. It is the largest art and history museum in Russia and one of the best museums in the world. The museum's collection has about three million artifacts, works of art and monuments of world culture of different times and nations. </w:t>
      </w:r>
    </w:p>
    <w:p w:rsidR="001A1D74" w:rsidRDefault="001A1D74" w:rsidP="001A1D74">
      <w:pPr>
        <w:jc w:val="both"/>
        <w:rPr>
          <w:color w:val="000000"/>
          <w:lang w:val="en-US"/>
        </w:rPr>
      </w:pPr>
      <w:r>
        <w:rPr>
          <w:color w:val="000000"/>
          <w:lang w:val="en-US"/>
        </w:rPr>
        <w:tab/>
        <w:t xml:space="preserve">The main part of Hermitage museum located in several buildings in the city center near the Neva River. The main museum complex consists of six buildings, which are located next to the Palace Square. The main museum building is the Winter Palace, which was the residence of Russian emperors until 1917. </w:t>
      </w:r>
    </w:p>
    <w:p w:rsidR="001A1D74" w:rsidRDefault="001A1D74" w:rsidP="001A1D74">
      <w:pPr>
        <w:jc w:val="both"/>
        <w:rPr>
          <w:color w:val="000000"/>
          <w:lang w:val="en-US"/>
        </w:rPr>
      </w:pPr>
      <w:r>
        <w:rPr>
          <w:color w:val="000000"/>
          <w:lang w:val="en-US"/>
        </w:rPr>
        <w:tab/>
        <w:t xml:space="preserve">The Winter Palace is magnificent and modern palace, it is made in emerald </w:t>
      </w:r>
      <w:proofErr w:type="spellStart"/>
      <w:r>
        <w:rPr>
          <w:color w:val="000000"/>
          <w:lang w:val="en-US"/>
        </w:rPr>
        <w:t>colours</w:t>
      </w:r>
      <w:proofErr w:type="spellEnd"/>
      <w:r>
        <w:rPr>
          <w:color w:val="000000"/>
          <w:lang w:val="en-US"/>
        </w:rPr>
        <w:t>. Columns, cornices and window frames are in white; and stucco molding and the rest decor is made in ocher.</w:t>
      </w:r>
    </w:p>
    <w:p w:rsidR="001A1D74" w:rsidRDefault="001A1D74" w:rsidP="001A1D74">
      <w:pPr>
        <w:jc w:val="both"/>
        <w:rPr>
          <w:color w:val="000000"/>
          <w:lang w:val="en-US"/>
        </w:rPr>
      </w:pPr>
      <w:r>
        <w:rPr>
          <w:color w:val="000000"/>
          <w:lang w:val="en-US"/>
        </w:rPr>
        <w:tab/>
        <w:t xml:space="preserve">The museum's collection began to </w:t>
      </w:r>
      <w:proofErr w:type="gramStart"/>
      <w:r>
        <w:rPr>
          <w:color w:val="000000"/>
          <w:lang w:val="en-US"/>
        </w:rPr>
        <w:t>form  in</w:t>
      </w:r>
      <w:proofErr w:type="gramEnd"/>
      <w:r>
        <w:rPr>
          <w:color w:val="000000"/>
          <w:lang w:val="en-US"/>
        </w:rPr>
        <w:t xml:space="preserve"> 1764 when  the Russian Empress Catherine II got from Berlin a collection of valuable paintings on account of reparations after the war of 1756-1763. First time this collection was housed in a wing of the Winter Palace, which was called the Hermitage (from the French word </w:t>
      </w:r>
      <w:proofErr w:type="spellStart"/>
      <w:r>
        <w:rPr>
          <w:color w:val="000000"/>
          <w:lang w:val="en-US"/>
        </w:rPr>
        <w:t>ermitage</w:t>
      </w:r>
      <w:proofErr w:type="spellEnd"/>
      <w:r>
        <w:rPr>
          <w:color w:val="000000"/>
          <w:lang w:val="en-US"/>
        </w:rPr>
        <w:t xml:space="preserve"> - a place of solitude). A new building was built in the years 1771-1787 for storing collections. It get name the Big Hermitage. Until the </w:t>
      </w:r>
      <w:proofErr w:type="spellStart"/>
      <w:r>
        <w:rPr>
          <w:color w:val="000000"/>
          <w:lang w:val="en-US"/>
        </w:rPr>
        <w:t>mid 19th</w:t>
      </w:r>
      <w:proofErr w:type="spellEnd"/>
      <w:r>
        <w:rPr>
          <w:color w:val="000000"/>
          <w:lang w:val="en-US"/>
        </w:rPr>
        <w:t xml:space="preserve"> century Hermitage Museum could to visit only close to imperial family people. During the reign of Nicholas I the Hermitage was opened to the public in 1852. </w:t>
      </w:r>
      <w:r>
        <w:rPr>
          <w:color w:val="000000"/>
          <w:lang w:val="en-US"/>
        </w:rPr>
        <w:tab/>
      </w:r>
    </w:p>
    <w:p w:rsidR="001A1D74" w:rsidRDefault="001A1D74" w:rsidP="001A1D74">
      <w:pPr>
        <w:ind w:firstLine="708"/>
        <w:jc w:val="both"/>
        <w:rPr>
          <w:color w:val="000000"/>
          <w:lang w:val="en-US"/>
        </w:rPr>
      </w:pPr>
      <w:r>
        <w:rPr>
          <w:color w:val="000000"/>
          <w:lang w:val="en-US"/>
        </w:rPr>
        <w:t xml:space="preserve">Nowadays the Hermitage has about 2 million items related to ancient civilizations and early </w:t>
      </w:r>
      <w:proofErr w:type="gramStart"/>
      <w:r>
        <w:rPr>
          <w:color w:val="000000"/>
          <w:lang w:val="en-US"/>
        </w:rPr>
        <w:t>Middle</w:t>
      </w:r>
      <w:proofErr w:type="gramEnd"/>
      <w:r>
        <w:rPr>
          <w:color w:val="000000"/>
          <w:lang w:val="en-US"/>
        </w:rPr>
        <w:t xml:space="preserve"> Ages, exhibitions illustrate the culture and art of ancient Greece, ancient Italy and ancient Rome. The collection includes ancient Greek and Italic vases, Roman sculptures, terracotta figurines from Greece, gold products.</w:t>
      </w:r>
    </w:p>
    <w:p w:rsidR="001A1D74" w:rsidRDefault="001A1D74" w:rsidP="001A1D74">
      <w:pPr>
        <w:jc w:val="both"/>
        <w:rPr>
          <w:color w:val="000000"/>
          <w:lang w:val="en-US"/>
        </w:rPr>
      </w:pPr>
      <w:r>
        <w:rPr>
          <w:color w:val="000000"/>
          <w:lang w:val="en-US"/>
        </w:rPr>
        <w:tab/>
        <w:t xml:space="preserve">Collection of Western European art contains works made by artists from England, Germany, Holland, Spain, Italy, Flanders, France and other Western European countries. The Hermitage has a large collection of objects and works of art related to the culture of the Russian people. Here you can see a collection of icons, paintings of Russian artists. </w:t>
      </w:r>
    </w:p>
    <w:p w:rsidR="001A1D74" w:rsidRDefault="001A1D74" w:rsidP="001A1D74">
      <w:pPr>
        <w:jc w:val="both"/>
        <w:rPr>
          <w:color w:val="000000"/>
          <w:lang w:val="en-US"/>
        </w:rPr>
      </w:pPr>
      <w:r>
        <w:rPr>
          <w:color w:val="000000"/>
          <w:lang w:val="en-US"/>
        </w:rPr>
        <w:tab/>
        <w:t>Museum has a large number of exhibits relating to the history and culture of Asia and Far East, art of ancient Egypt, Mesopotamia, Central Asia, the Caucasus, Byzantium, the Middle and Far East, India. The museum has a large collection of ancient coins of different countries, the ornaments and jewelry, which were made thousands of years ago. The Hermitage is visited by thousands of tourists every year.</w:t>
      </w:r>
    </w:p>
    <w:p w:rsidR="001A1D74" w:rsidRDefault="001A1D74" w:rsidP="001A1D74">
      <w:pPr>
        <w:shd w:val="clear" w:color="auto" w:fill="FFFFFF"/>
        <w:tabs>
          <w:tab w:val="left" w:pos="993"/>
        </w:tabs>
        <w:spacing w:line="288" w:lineRule="auto"/>
        <w:jc w:val="center"/>
        <w:rPr>
          <w:color w:val="000000"/>
          <w:lang w:val="en-US"/>
        </w:rPr>
      </w:pPr>
    </w:p>
    <w:p w:rsidR="001A1D74" w:rsidRDefault="001A1D74" w:rsidP="001A1D74">
      <w:pPr>
        <w:shd w:val="clear" w:color="auto" w:fill="FFFFFF"/>
        <w:tabs>
          <w:tab w:val="left" w:pos="993"/>
        </w:tabs>
        <w:spacing w:line="288" w:lineRule="auto"/>
        <w:rPr>
          <w:b/>
          <w:color w:val="000000"/>
        </w:rPr>
      </w:pPr>
      <w:r>
        <w:rPr>
          <w:b/>
          <w:color w:val="000000"/>
        </w:rPr>
        <w:t>2). Найдите интернациональные и заимствованные слова в текстах, составьте с ними предложения.</w:t>
      </w:r>
    </w:p>
    <w:p w:rsidR="001A1D74" w:rsidRPr="001A1D74" w:rsidRDefault="001A1D74" w:rsidP="001A1D74">
      <w:pPr>
        <w:shd w:val="clear" w:color="auto" w:fill="FFFFFF"/>
        <w:tabs>
          <w:tab w:val="left" w:pos="993"/>
        </w:tabs>
        <w:spacing w:line="288" w:lineRule="auto"/>
        <w:rPr>
          <w:b/>
          <w:color w:val="000000"/>
        </w:rPr>
      </w:pPr>
      <w:r w:rsidRPr="001A1D74">
        <w:rPr>
          <w:b/>
          <w:color w:val="000000"/>
        </w:rPr>
        <w:t xml:space="preserve">3). </w:t>
      </w:r>
      <w:r>
        <w:rPr>
          <w:b/>
          <w:color w:val="000000"/>
        </w:rPr>
        <w:t>Опишите</w:t>
      </w:r>
      <w:r w:rsidRPr="001A1D74">
        <w:rPr>
          <w:b/>
          <w:color w:val="000000"/>
        </w:rPr>
        <w:t xml:space="preserve"> </w:t>
      </w:r>
      <w:r>
        <w:rPr>
          <w:b/>
          <w:color w:val="000000"/>
        </w:rPr>
        <w:t>свой</w:t>
      </w:r>
      <w:r w:rsidRPr="001A1D74">
        <w:rPr>
          <w:b/>
          <w:color w:val="000000"/>
        </w:rPr>
        <w:t xml:space="preserve"> </w:t>
      </w:r>
      <w:r>
        <w:rPr>
          <w:b/>
          <w:color w:val="000000"/>
        </w:rPr>
        <w:t>любимый</w:t>
      </w:r>
      <w:r w:rsidRPr="001A1D74">
        <w:rPr>
          <w:b/>
          <w:color w:val="000000"/>
        </w:rPr>
        <w:t xml:space="preserve"> </w:t>
      </w:r>
      <w:r>
        <w:rPr>
          <w:b/>
          <w:color w:val="000000"/>
        </w:rPr>
        <w:t>музей</w:t>
      </w:r>
      <w:r w:rsidRPr="001A1D74">
        <w:rPr>
          <w:b/>
          <w:color w:val="000000"/>
        </w:rPr>
        <w:t>.</w:t>
      </w:r>
    </w:p>
    <w:p w:rsidR="001A1D74" w:rsidRPr="001A1D74" w:rsidRDefault="001A1D74" w:rsidP="001A1D74">
      <w:pPr>
        <w:shd w:val="clear" w:color="auto" w:fill="FFFFFF"/>
        <w:tabs>
          <w:tab w:val="left" w:pos="993"/>
        </w:tabs>
        <w:spacing w:line="288" w:lineRule="auto"/>
        <w:rPr>
          <w:b/>
          <w:color w:val="000000"/>
        </w:rPr>
      </w:pPr>
      <w:r w:rsidRPr="001A1D74">
        <w:rPr>
          <w:b/>
          <w:color w:val="000000"/>
        </w:rPr>
        <w:t xml:space="preserve">4). </w:t>
      </w:r>
      <w:r>
        <w:rPr>
          <w:b/>
          <w:color w:val="000000"/>
        </w:rPr>
        <w:t>Ответьте</w:t>
      </w:r>
      <w:r w:rsidRPr="001A1D74">
        <w:rPr>
          <w:b/>
          <w:color w:val="000000"/>
        </w:rPr>
        <w:t xml:space="preserve"> </w:t>
      </w:r>
      <w:r>
        <w:rPr>
          <w:b/>
          <w:color w:val="000000"/>
        </w:rPr>
        <w:t>на</w:t>
      </w:r>
      <w:r w:rsidRPr="001A1D74">
        <w:rPr>
          <w:b/>
          <w:color w:val="000000"/>
        </w:rPr>
        <w:t xml:space="preserve"> </w:t>
      </w:r>
      <w:r>
        <w:rPr>
          <w:b/>
          <w:color w:val="000000"/>
        </w:rPr>
        <w:t>вопросы:</w:t>
      </w:r>
    </w:p>
    <w:p w:rsidR="001A1D74" w:rsidRDefault="001A1D74" w:rsidP="001A1D74">
      <w:pPr>
        <w:rPr>
          <w:color w:val="auto"/>
          <w:lang w:val="en-US"/>
        </w:rPr>
      </w:pPr>
      <w:r>
        <w:rPr>
          <w:lang w:val="en-US"/>
        </w:rPr>
        <w:t>What museums would you like to visit and why?</w:t>
      </w:r>
    </w:p>
    <w:p w:rsidR="001A1D74" w:rsidRDefault="001A1D74" w:rsidP="001A1D74">
      <w:pPr>
        <w:rPr>
          <w:lang w:val="en-US"/>
        </w:rPr>
      </w:pPr>
      <w:r>
        <w:rPr>
          <w:lang w:val="en-US"/>
        </w:rPr>
        <w:t>What unusual museums do you know?</w:t>
      </w:r>
    </w:p>
    <w:p w:rsidR="001A1D74" w:rsidRDefault="001A1D74" w:rsidP="001A1D74">
      <w:pPr>
        <w:ind w:firstLine="708"/>
        <w:jc w:val="both"/>
        <w:rPr>
          <w:b/>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7052"/>
      </w:tblGrid>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«5»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4 задания </w:t>
            </w:r>
          </w:p>
        </w:tc>
      </w:tr>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«4»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3 задания, но имеются неточности в переводе</w:t>
            </w:r>
          </w:p>
        </w:tc>
      </w:tr>
      <w:tr w:rsidR="001A1D74" w:rsidTr="001A1D74">
        <w:trPr>
          <w:trHeight w:val="367"/>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2 задания </w:t>
            </w:r>
          </w:p>
        </w:tc>
      </w:tr>
      <w:tr w:rsidR="001A1D74" w:rsidTr="001A1D74">
        <w:trPr>
          <w:trHeight w:val="325"/>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1 задание, но имеются неточности в переводе  или не выполнено ни одного задания</w:t>
            </w:r>
          </w:p>
        </w:tc>
      </w:tr>
    </w:tbl>
    <w:p w:rsidR="001A1D74" w:rsidRDefault="001A1D74" w:rsidP="001A1D74">
      <w:pPr>
        <w:pStyle w:val="12"/>
        <w:spacing w:line="360" w:lineRule="auto"/>
        <w:ind w:left="0"/>
        <w:jc w:val="both"/>
        <w:rPr>
          <w:i/>
          <w:color w:val="000000"/>
          <w:sz w:val="28"/>
          <w:szCs w:val="28"/>
          <w:u w:val="single"/>
        </w:rPr>
      </w:pPr>
    </w:p>
    <w:p w:rsidR="001A1D74" w:rsidRDefault="001A1D74" w:rsidP="001A1D74">
      <w:pPr>
        <w:pStyle w:val="12"/>
        <w:spacing w:line="360" w:lineRule="auto"/>
        <w:ind w:left="0" w:firstLine="696"/>
        <w:jc w:val="both"/>
        <w:rPr>
          <w:b/>
          <w:i/>
          <w:color w:val="000000"/>
          <w:sz w:val="28"/>
          <w:szCs w:val="28"/>
          <w:u w:val="single"/>
        </w:rPr>
      </w:pPr>
      <w:r>
        <w:rPr>
          <w:b/>
          <w:i/>
          <w:color w:val="000000"/>
          <w:sz w:val="28"/>
          <w:szCs w:val="28"/>
          <w:u w:val="single"/>
        </w:rPr>
        <w:t>Семестр 6 (Дифференцированный зачёт)</w:t>
      </w:r>
    </w:p>
    <w:p w:rsidR="001A1D74" w:rsidRDefault="001A1D74" w:rsidP="001A1D74">
      <w:pPr>
        <w:pStyle w:val="12"/>
        <w:spacing w:line="360" w:lineRule="auto"/>
        <w:ind w:left="0" w:firstLine="696"/>
        <w:jc w:val="both"/>
        <w:rPr>
          <w:b/>
          <w:color w:val="000000"/>
        </w:rPr>
      </w:pPr>
      <w:r>
        <w:rPr>
          <w:b/>
          <w:color w:val="000000"/>
        </w:rPr>
        <w:t>1. Прочитайте и переведите текст:</w:t>
      </w:r>
    </w:p>
    <w:p w:rsidR="001A1D74" w:rsidRDefault="001A1D74" w:rsidP="001A1D74">
      <w:pPr>
        <w:shd w:val="clear" w:color="auto" w:fill="FFFFFF"/>
        <w:tabs>
          <w:tab w:val="left" w:pos="993"/>
        </w:tabs>
        <w:spacing w:line="288" w:lineRule="auto"/>
        <w:jc w:val="center"/>
        <w:rPr>
          <w:color w:val="000000"/>
          <w:sz w:val="28"/>
          <w:szCs w:val="28"/>
          <w:lang w:val="en-US"/>
        </w:rPr>
      </w:pPr>
      <w:r>
        <w:rPr>
          <w:color w:val="000000"/>
          <w:sz w:val="28"/>
          <w:szCs w:val="28"/>
          <w:lang w:val="en-US"/>
        </w:rPr>
        <w:t>FAMOUS RUSSIAN ARTISTS</w:t>
      </w:r>
    </w:p>
    <w:p w:rsidR="001A1D74" w:rsidRDefault="001A1D74" w:rsidP="001A1D74">
      <w:pPr>
        <w:shd w:val="clear" w:color="auto" w:fill="FFFFFF"/>
        <w:tabs>
          <w:tab w:val="left" w:pos="993"/>
        </w:tabs>
        <w:spacing w:line="288" w:lineRule="auto"/>
        <w:jc w:val="center"/>
        <w:rPr>
          <w:b/>
          <w:color w:val="000000"/>
          <w:lang w:val="en-US"/>
        </w:rPr>
      </w:pPr>
      <w:proofErr w:type="gramStart"/>
      <w:r>
        <w:rPr>
          <w:b/>
          <w:color w:val="000000"/>
          <w:lang w:val="en-US"/>
        </w:rPr>
        <w:t>Text 1.</w:t>
      </w:r>
      <w:proofErr w:type="gramEnd"/>
      <w:r>
        <w:rPr>
          <w:b/>
          <w:color w:val="000000"/>
          <w:lang w:val="en-US"/>
        </w:rPr>
        <w:t xml:space="preserve"> </w:t>
      </w:r>
      <w:proofErr w:type="spellStart"/>
      <w:r>
        <w:rPr>
          <w:b/>
          <w:bCs/>
          <w:color w:val="000000"/>
          <w:lang w:val="en-US"/>
        </w:rPr>
        <w:t>Ilya</w:t>
      </w:r>
      <w:proofErr w:type="spellEnd"/>
      <w:r>
        <w:rPr>
          <w:b/>
          <w:bCs/>
          <w:color w:val="000000"/>
          <w:lang w:val="en-US"/>
        </w:rPr>
        <w:t xml:space="preserve"> </w:t>
      </w:r>
      <w:proofErr w:type="spellStart"/>
      <w:r>
        <w:rPr>
          <w:b/>
          <w:bCs/>
          <w:color w:val="000000"/>
          <w:lang w:val="en-US"/>
        </w:rPr>
        <w:t>Repin</w:t>
      </w:r>
      <w:proofErr w:type="spellEnd"/>
    </w:p>
    <w:p w:rsidR="001A1D74" w:rsidRDefault="001A1D74" w:rsidP="001A1D74">
      <w:pPr>
        <w:jc w:val="center"/>
        <w:rPr>
          <w:b/>
          <w:bCs/>
          <w:color w:val="auto"/>
          <w:lang w:val="en-US"/>
        </w:rPr>
      </w:pPr>
      <w:r>
        <w:rPr>
          <w:b/>
          <w:bCs/>
          <w:lang w:val="en-US"/>
        </w:rPr>
        <w:t>1844 – 1930</w:t>
      </w:r>
    </w:p>
    <w:p w:rsidR="001A1D74" w:rsidRDefault="001A1D74" w:rsidP="001A1D74">
      <w:pPr>
        <w:jc w:val="both"/>
        <w:rPr>
          <w:b/>
          <w:bCs/>
          <w:lang w:val="en-US"/>
        </w:rPr>
      </w:pPr>
      <w:r>
        <w:rPr>
          <w:lang w:val="en-US"/>
        </w:rPr>
        <w:tab/>
      </w:r>
      <w:proofErr w:type="spellStart"/>
      <w:r>
        <w:rPr>
          <w:lang w:val="en-US"/>
        </w:rPr>
        <w:t>Ilya</w:t>
      </w:r>
      <w:proofErr w:type="spellEnd"/>
      <w:r>
        <w:rPr>
          <w:lang w:val="en-US"/>
        </w:rPr>
        <w:t xml:space="preserve"> </w:t>
      </w:r>
      <w:proofErr w:type="spellStart"/>
      <w:r>
        <w:rPr>
          <w:lang w:val="en-US"/>
        </w:rPr>
        <w:t>Repin</w:t>
      </w:r>
      <w:proofErr w:type="spellEnd"/>
      <w:r>
        <w:rPr>
          <w:lang w:val="en-US"/>
        </w:rPr>
        <w:t xml:space="preserve"> is the greatest Russian painter and realist who created the epic depiction of Russian reality in all its diversity. He was born on the 24th of July in1844 in </w:t>
      </w:r>
      <w:proofErr w:type="spellStart"/>
      <w:r>
        <w:rPr>
          <w:lang w:val="en-US"/>
        </w:rPr>
        <w:t>Chuguev</w:t>
      </w:r>
      <w:proofErr w:type="spellEnd"/>
      <w:r>
        <w:rPr>
          <w:lang w:val="en-US"/>
        </w:rPr>
        <w:t xml:space="preserve">. The artist's father was a military man. His mother was a literate woman. She organized a school where both peasant children and adults studied. The watercolors were first brought to the </w:t>
      </w:r>
      <w:proofErr w:type="spellStart"/>
      <w:r>
        <w:rPr>
          <w:lang w:val="en-US"/>
        </w:rPr>
        <w:t>Repin</w:t>
      </w:r>
      <w:proofErr w:type="spellEnd"/>
      <w:r>
        <w:rPr>
          <w:lang w:val="en-US"/>
        </w:rPr>
        <w:t xml:space="preserve"> house by a cousin. As the artist himself later recalled at this moment changed his life. From that day on, the idea of transforming the world with colors did not leave the boy. </w:t>
      </w:r>
      <w:proofErr w:type="spellStart"/>
      <w:r>
        <w:rPr>
          <w:lang w:val="en-US"/>
        </w:rPr>
        <w:t>Ilya</w:t>
      </w:r>
      <w:proofErr w:type="spellEnd"/>
      <w:r>
        <w:rPr>
          <w:lang w:val="en-US"/>
        </w:rPr>
        <w:t xml:space="preserve"> </w:t>
      </w:r>
      <w:proofErr w:type="spellStart"/>
      <w:r>
        <w:rPr>
          <w:lang w:val="en-US"/>
        </w:rPr>
        <w:t>Repin</w:t>
      </w:r>
      <w:proofErr w:type="spellEnd"/>
      <w:r>
        <w:rPr>
          <w:lang w:val="en-US"/>
        </w:rPr>
        <w:t xml:space="preserve"> was 7 years old when he first came to paint. From childhood he liked to draw, sculpt. The boy was sent to the teachings of a local icon painter. He dreamed of going to the Petersburg Academy.</w:t>
      </w:r>
    </w:p>
    <w:p w:rsidR="001A1D74" w:rsidRDefault="001A1D74" w:rsidP="001A1D74">
      <w:pPr>
        <w:jc w:val="both"/>
        <w:rPr>
          <w:b/>
          <w:bCs/>
          <w:lang w:val="en-US"/>
        </w:rPr>
      </w:pPr>
      <w:r>
        <w:rPr>
          <w:lang w:val="en-US"/>
        </w:rPr>
        <w:tab/>
        <w:t xml:space="preserve">At the age of sixteen, he got a job in an icon-painting workshop. The first visit to the Academy of arts disappointed </w:t>
      </w:r>
      <w:proofErr w:type="spellStart"/>
      <w:r>
        <w:rPr>
          <w:lang w:val="en-US"/>
        </w:rPr>
        <w:t>Repin</w:t>
      </w:r>
      <w:proofErr w:type="spellEnd"/>
      <w:r>
        <w:rPr>
          <w:lang w:val="en-US"/>
        </w:rPr>
        <w:t xml:space="preserve">, his work did not like the Commission. The failure upset </w:t>
      </w:r>
      <w:proofErr w:type="spellStart"/>
      <w:r>
        <w:rPr>
          <w:lang w:val="en-US"/>
        </w:rPr>
        <w:t>Repin</w:t>
      </w:r>
      <w:proofErr w:type="spellEnd"/>
      <w:r>
        <w:rPr>
          <w:lang w:val="en-US"/>
        </w:rPr>
        <w:t xml:space="preserve"> but did not prevent him from studying. He got a job at an evening art school where he was soon recognized as the best student. The second visit to the Academy ended with a successful exam. </w:t>
      </w:r>
    </w:p>
    <w:p w:rsidR="001A1D74" w:rsidRDefault="001A1D74" w:rsidP="001A1D74">
      <w:pPr>
        <w:jc w:val="both"/>
        <w:rPr>
          <w:b/>
          <w:bCs/>
          <w:lang w:val="en-US"/>
        </w:rPr>
      </w:pPr>
      <w:r>
        <w:rPr>
          <w:lang w:val="en-US"/>
        </w:rPr>
        <w:tab/>
        <w:t xml:space="preserve">He studied </w:t>
      </w:r>
      <w:proofErr w:type="gramStart"/>
      <w:r>
        <w:rPr>
          <w:lang w:val="en-US"/>
        </w:rPr>
        <w:t>eagerly,</w:t>
      </w:r>
      <w:proofErr w:type="gramEnd"/>
      <w:r>
        <w:rPr>
          <w:lang w:val="en-US"/>
        </w:rPr>
        <w:t xml:space="preserve"> his perseverance and talent did not go unnoticed. For his works </w:t>
      </w:r>
      <w:proofErr w:type="spellStart"/>
      <w:r>
        <w:rPr>
          <w:lang w:val="en-US"/>
        </w:rPr>
        <w:t>Repin</w:t>
      </w:r>
      <w:proofErr w:type="spellEnd"/>
      <w:r>
        <w:rPr>
          <w:lang w:val="en-US"/>
        </w:rPr>
        <w:t xml:space="preserve"> was awarded a silver medal, a small gold and a large gold. It gave the right to a six-year internship abroad at the expense of the Academy - these are the results of training. </w:t>
      </w:r>
    </w:p>
    <w:p w:rsidR="001A1D74" w:rsidRDefault="001A1D74" w:rsidP="001A1D74">
      <w:pPr>
        <w:jc w:val="both"/>
        <w:rPr>
          <w:b/>
          <w:bCs/>
          <w:lang w:val="en-US"/>
        </w:rPr>
      </w:pPr>
      <w:r>
        <w:rPr>
          <w:lang w:val="en-US"/>
        </w:rPr>
        <w:tab/>
        <w:t xml:space="preserve">In 1868, </w:t>
      </w:r>
      <w:proofErr w:type="spellStart"/>
      <w:r>
        <w:rPr>
          <w:lang w:val="en-US"/>
        </w:rPr>
        <w:t>Ilya</w:t>
      </w:r>
      <w:proofErr w:type="spellEnd"/>
      <w:r>
        <w:rPr>
          <w:lang w:val="en-US"/>
        </w:rPr>
        <w:t xml:space="preserve"> </w:t>
      </w:r>
      <w:proofErr w:type="spellStart"/>
      <w:r>
        <w:rPr>
          <w:lang w:val="en-US"/>
        </w:rPr>
        <w:t>Efimovich</w:t>
      </w:r>
      <w:proofErr w:type="spellEnd"/>
      <w:r>
        <w:rPr>
          <w:lang w:val="en-US"/>
        </w:rPr>
        <w:t xml:space="preserve"> saw boatmen on the Neva </w:t>
      </w:r>
      <w:proofErr w:type="gramStart"/>
      <w:r>
        <w:rPr>
          <w:lang w:val="en-US"/>
        </w:rPr>
        <w:t>river</w:t>
      </w:r>
      <w:proofErr w:type="gramEnd"/>
      <w:r>
        <w:rPr>
          <w:lang w:val="en-US"/>
        </w:rPr>
        <w:t xml:space="preserve">. The contrast between the carefree audience and the people pulling the rafts so struck </w:t>
      </w:r>
      <w:proofErr w:type="spellStart"/>
      <w:r>
        <w:rPr>
          <w:lang w:val="en-US"/>
        </w:rPr>
        <w:t>Repin</w:t>
      </w:r>
      <w:proofErr w:type="spellEnd"/>
      <w:r>
        <w:rPr>
          <w:lang w:val="en-US"/>
        </w:rPr>
        <w:t xml:space="preserve"> that he completely immersed himself in the new work. In the summer of 1870, </w:t>
      </w:r>
      <w:proofErr w:type="spellStart"/>
      <w:r>
        <w:rPr>
          <w:lang w:val="en-US"/>
        </w:rPr>
        <w:t>Repin</w:t>
      </w:r>
      <w:proofErr w:type="spellEnd"/>
      <w:r>
        <w:rPr>
          <w:lang w:val="en-US"/>
        </w:rPr>
        <w:t xml:space="preserve"> and his friends went to the Volga. They studied the landscape, met the locals, and spent the night in their huts. The painting "boatmen on the Volga" made a sensation in the international art community.</w:t>
      </w:r>
    </w:p>
    <w:p w:rsidR="001A1D74" w:rsidRDefault="001A1D74" w:rsidP="001A1D74">
      <w:pPr>
        <w:jc w:val="both"/>
        <w:rPr>
          <w:b/>
          <w:bCs/>
          <w:lang w:val="en-US"/>
        </w:rPr>
      </w:pPr>
      <w:r>
        <w:rPr>
          <w:lang w:val="en-US"/>
        </w:rPr>
        <w:tab/>
        <w:t xml:space="preserve">It was the first big success, although there were also some critical reviews. For an internship in Europe, </w:t>
      </w:r>
      <w:proofErr w:type="spellStart"/>
      <w:r>
        <w:rPr>
          <w:lang w:val="en-US"/>
        </w:rPr>
        <w:t>Repin</w:t>
      </w:r>
      <w:proofErr w:type="spellEnd"/>
      <w:r>
        <w:rPr>
          <w:lang w:val="en-US"/>
        </w:rPr>
        <w:t xml:space="preserve"> went with his young wife </w:t>
      </w:r>
      <w:proofErr w:type="spellStart"/>
      <w:r>
        <w:rPr>
          <w:lang w:val="en-US"/>
        </w:rPr>
        <w:t>Verochka</w:t>
      </w:r>
      <w:proofErr w:type="spellEnd"/>
      <w:r>
        <w:rPr>
          <w:lang w:val="en-US"/>
        </w:rPr>
        <w:t xml:space="preserve"> </w:t>
      </w:r>
      <w:proofErr w:type="spellStart"/>
      <w:r>
        <w:rPr>
          <w:lang w:val="en-US"/>
        </w:rPr>
        <w:t>Shevtsova</w:t>
      </w:r>
      <w:proofErr w:type="spellEnd"/>
      <w:r>
        <w:rPr>
          <w:lang w:val="en-US"/>
        </w:rPr>
        <w:t>. At the same time such famous paintings were painted abroad as "</w:t>
      </w:r>
      <w:proofErr w:type="spellStart"/>
      <w:r>
        <w:rPr>
          <w:lang w:val="en-US"/>
        </w:rPr>
        <w:t>Sadko</w:t>
      </w:r>
      <w:proofErr w:type="spellEnd"/>
      <w:r>
        <w:rPr>
          <w:lang w:val="en-US"/>
        </w:rPr>
        <w:t>" and "Negro", many types of cafes and household sketches, depicting is not hard work.</w:t>
      </w:r>
    </w:p>
    <w:p w:rsidR="001A1D74" w:rsidRDefault="001A1D74" w:rsidP="001A1D74">
      <w:pPr>
        <w:jc w:val="both"/>
        <w:rPr>
          <w:b/>
          <w:bCs/>
          <w:lang w:val="en-US"/>
        </w:rPr>
      </w:pPr>
      <w:r>
        <w:rPr>
          <w:lang w:val="en-US"/>
        </w:rPr>
        <w:tab/>
        <w:t xml:space="preserve">Historical painting, peasant life, exiles were reflected in </w:t>
      </w:r>
      <w:proofErr w:type="spellStart"/>
      <w:r>
        <w:rPr>
          <w:lang w:val="en-US"/>
        </w:rPr>
        <w:t>Repin's</w:t>
      </w:r>
      <w:proofErr w:type="spellEnd"/>
      <w:r>
        <w:rPr>
          <w:lang w:val="en-US"/>
        </w:rPr>
        <w:t xml:space="preserve"> works. He was also a great portrait painter. The gallery of portraits created by him is impressive with subtle </w:t>
      </w:r>
      <w:proofErr w:type="spellStart"/>
      <w:r>
        <w:rPr>
          <w:lang w:val="en-US"/>
        </w:rPr>
        <w:t>psychologism</w:t>
      </w:r>
      <w:proofErr w:type="spellEnd"/>
      <w:r>
        <w:rPr>
          <w:lang w:val="en-US"/>
        </w:rPr>
        <w:t xml:space="preserve"> and masterly skill. </w:t>
      </w:r>
    </w:p>
    <w:p w:rsidR="001A1D74" w:rsidRDefault="001A1D74" w:rsidP="001A1D74">
      <w:pPr>
        <w:jc w:val="both"/>
        <w:rPr>
          <w:b/>
          <w:bCs/>
          <w:lang w:val="en-US"/>
        </w:rPr>
      </w:pPr>
      <w:r>
        <w:rPr>
          <w:lang w:val="en-US"/>
        </w:rPr>
        <w:tab/>
        <w:t xml:space="preserve">More than 10 years </w:t>
      </w:r>
      <w:proofErr w:type="spellStart"/>
      <w:r>
        <w:rPr>
          <w:lang w:val="en-US"/>
        </w:rPr>
        <w:t>Ilya</w:t>
      </w:r>
      <w:proofErr w:type="spellEnd"/>
      <w:r>
        <w:rPr>
          <w:lang w:val="en-US"/>
        </w:rPr>
        <w:t xml:space="preserve"> </w:t>
      </w:r>
      <w:proofErr w:type="spellStart"/>
      <w:r>
        <w:rPr>
          <w:lang w:val="en-US"/>
        </w:rPr>
        <w:t>Repin</w:t>
      </w:r>
      <w:proofErr w:type="spellEnd"/>
      <w:r>
        <w:rPr>
          <w:lang w:val="en-US"/>
        </w:rPr>
        <w:t xml:space="preserve"> taught at the Academy of Arts, led the painting workshop. His students are Boris </w:t>
      </w:r>
      <w:proofErr w:type="spellStart"/>
      <w:r>
        <w:rPr>
          <w:lang w:val="en-US"/>
        </w:rPr>
        <w:t>Kustodiev</w:t>
      </w:r>
      <w:proofErr w:type="spellEnd"/>
      <w:r>
        <w:rPr>
          <w:lang w:val="en-US"/>
        </w:rPr>
        <w:t xml:space="preserve">, Igor </w:t>
      </w:r>
      <w:proofErr w:type="spellStart"/>
      <w:r>
        <w:rPr>
          <w:lang w:val="en-US"/>
        </w:rPr>
        <w:t>Grabar</w:t>
      </w:r>
      <w:proofErr w:type="spellEnd"/>
      <w:r>
        <w:rPr>
          <w:lang w:val="en-US"/>
        </w:rPr>
        <w:t xml:space="preserve">, Anna </w:t>
      </w:r>
      <w:proofErr w:type="spellStart"/>
      <w:r>
        <w:rPr>
          <w:lang w:val="en-US"/>
        </w:rPr>
        <w:t>Ostroumova-Lebedeva</w:t>
      </w:r>
      <w:proofErr w:type="spellEnd"/>
      <w:r>
        <w:rPr>
          <w:lang w:val="en-US"/>
        </w:rPr>
        <w:t xml:space="preserve">, </w:t>
      </w:r>
      <w:proofErr w:type="spellStart"/>
      <w:r>
        <w:rPr>
          <w:lang w:val="en-US"/>
        </w:rPr>
        <w:t>Nikolay</w:t>
      </w:r>
      <w:proofErr w:type="spellEnd"/>
      <w:r>
        <w:rPr>
          <w:lang w:val="en-US"/>
        </w:rPr>
        <w:t xml:space="preserve"> </w:t>
      </w:r>
      <w:proofErr w:type="spellStart"/>
      <w:r>
        <w:rPr>
          <w:lang w:val="en-US"/>
        </w:rPr>
        <w:t>Feshin</w:t>
      </w:r>
      <w:proofErr w:type="spellEnd"/>
      <w:r>
        <w:rPr>
          <w:lang w:val="en-US"/>
        </w:rPr>
        <w:t xml:space="preserve">, </w:t>
      </w:r>
      <w:proofErr w:type="gramStart"/>
      <w:r>
        <w:rPr>
          <w:lang w:val="en-US"/>
        </w:rPr>
        <w:t>Philip</w:t>
      </w:r>
      <w:proofErr w:type="gramEnd"/>
      <w:r>
        <w:rPr>
          <w:lang w:val="en-US"/>
        </w:rPr>
        <w:t xml:space="preserve"> </w:t>
      </w:r>
      <w:proofErr w:type="spellStart"/>
      <w:r>
        <w:rPr>
          <w:lang w:val="en-US"/>
        </w:rPr>
        <w:t>Malyavin</w:t>
      </w:r>
      <w:proofErr w:type="spellEnd"/>
      <w:r>
        <w:rPr>
          <w:lang w:val="en-US"/>
        </w:rPr>
        <w:t>.</w:t>
      </w:r>
    </w:p>
    <w:p w:rsidR="001A1D74" w:rsidRDefault="001A1D74" w:rsidP="001A1D74">
      <w:pPr>
        <w:jc w:val="both"/>
        <w:rPr>
          <w:b/>
          <w:bCs/>
          <w:lang w:val="en-US"/>
        </w:rPr>
      </w:pPr>
      <w:r>
        <w:rPr>
          <w:lang w:val="en-US"/>
        </w:rPr>
        <w:tab/>
        <w:t xml:space="preserve">He was close with Leo Tolstoy, often stayed with him in </w:t>
      </w:r>
      <w:proofErr w:type="spellStart"/>
      <w:r>
        <w:rPr>
          <w:lang w:val="en-US"/>
        </w:rPr>
        <w:t>Yasnaya</w:t>
      </w:r>
      <w:proofErr w:type="spellEnd"/>
      <w:r>
        <w:rPr>
          <w:lang w:val="en-US"/>
        </w:rPr>
        <w:t xml:space="preserve"> </w:t>
      </w:r>
      <w:proofErr w:type="spellStart"/>
      <w:r>
        <w:rPr>
          <w:lang w:val="en-US"/>
        </w:rPr>
        <w:t>Polyana</w:t>
      </w:r>
      <w:proofErr w:type="spellEnd"/>
      <w:r>
        <w:rPr>
          <w:lang w:val="en-US"/>
        </w:rPr>
        <w:t xml:space="preserve">. </w:t>
      </w:r>
      <w:proofErr w:type="spellStart"/>
      <w:r>
        <w:rPr>
          <w:lang w:val="en-US"/>
        </w:rPr>
        <w:t>Repin's</w:t>
      </w:r>
      <w:proofErr w:type="spellEnd"/>
      <w:r>
        <w:rPr>
          <w:lang w:val="en-US"/>
        </w:rPr>
        <w:t xml:space="preserve"> friends include </w:t>
      </w:r>
      <w:proofErr w:type="spellStart"/>
      <w:r>
        <w:rPr>
          <w:lang w:val="en-US"/>
        </w:rPr>
        <w:t>Fedor</w:t>
      </w:r>
      <w:proofErr w:type="spellEnd"/>
      <w:r>
        <w:rPr>
          <w:lang w:val="en-US"/>
        </w:rPr>
        <w:t xml:space="preserve"> </w:t>
      </w:r>
      <w:proofErr w:type="spellStart"/>
      <w:r>
        <w:rPr>
          <w:lang w:val="en-US"/>
        </w:rPr>
        <w:t>Shalyapin</w:t>
      </w:r>
      <w:proofErr w:type="spellEnd"/>
      <w:r>
        <w:rPr>
          <w:lang w:val="en-US"/>
        </w:rPr>
        <w:t xml:space="preserve">, academician </w:t>
      </w:r>
      <w:proofErr w:type="spellStart"/>
      <w:r>
        <w:rPr>
          <w:lang w:val="en-US"/>
        </w:rPr>
        <w:t>Bekhterev</w:t>
      </w:r>
      <w:proofErr w:type="spellEnd"/>
      <w:r>
        <w:rPr>
          <w:lang w:val="en-US"/>
        </w:rPr>
        <w:t xml:space="preserve">, Isaac Brodsky and many others. Recent year </w:t>
      </w:r>
      <w:proofErr w:type="spellStart"/>
      <w:r>
        <w:rPr>
          <w:lang w:val="en-US"/>
        </w:rPr>
        <w:t>Repin</w:t>
      </w:r>
      <w:proofErr w:type="spellEnd"/>
      <w:r>
        <w:rPr>
          <w:lang w:val="en-US"/>
        </w:rPr>
        <w:t xml:space="preserve"> and his second wife lived in the </w:t>
      </w:r>
      <w:proofErr w:type="spellStart"/>
      <w:r>
        <w:rPr>
          <w:lang w:val="en-US"/>
        </w:rPr>
        <w:t>Penaty</w:t>
      </w:r>
      <w:proofErr w:type="spellEnd"/>
      <w:r>
        <w:rPr>
          <w:lang w:val="en-US"/>
        </w:rPr>
        <w:t xml:space="preserve"> estate in </w:t>
      </w:r>
      <w:proofErr w:type="spellStart"/>
      <w:r>
        <w:rPr>
          <w:lang w:val="en-US"/>
        </w:rPr>
        <w:t>Kuokkala</w:t>
      </w:r>
      <w:proofErr w:type="spellEnd"/>
      <w:r>
        <w:rPr>
          <w:lang w:val="en-US"/>
        </w:rPr>
        <w:t>.</w:t>
      </w:r>
    </w:p>
    <w:p w:rsidR="001A1D74" w:rsidRPr="001A1D74" w:rsidRDefault="001A1D74" w:rsidP="001A1D74">
      <w:pPr>
        <w:shd w:val="clear" w:color="auto" w:fill="FFFFFF"/>
        <w:tabs>
          <w:tab w:val="left" w:pos="993"/>
        </w:tabs>
        <w:spacing w:line="288" w:lineRule="auto"/>
        <w:jc w:val="both"/>
        <w:rPr>
          <w:b/>
          <w:bCs/>
          <w:color w:val="000000"/>
        </w:rPr>
      </w:pPr>
      <w:r>
        <w:rPr>
          <w:color w:val="000000"/>
          <w:lang w:val="en-US"/>
        </w:rPr>
        <w:tab/>
        <w:t xml:space="preserve">After the October Revolution, the estate in </w:t>
      </w:r>
      <w:proofErr w:type="spellStart"/>
      <w:r>
        <w:rPr>
          <w:color w:val="000000"/>
          <w:lang w:val="en-US"/>
        </w:rPr>
        <w:t>Kuokkale</w:t>
      </w:r>
      <w:proofErr w:type="spellEnd"/>
      <w:r>
        <w:rPr>
          <w:color w:val="000000"/>
          <w:lang w:val="en-US"/>
        </w:rPr>
        <w:t xml:space="preserve"> turned out to be in Finland. Nevertheless, </w:t>
      </w:r>
      <w:proofErr w:type="spellStart"/>
      <w:r>
        <w:rPr>
          <w:color w:val="000000"/>
          <w:lang w:val="en-US"/>
        </w:rPr>
        <w:t>Repin</w:t>
      </w:r>
      <w:proofErr w:type="spellEnd"/>
      <w:r>
        <w:rPr>
          <w:color w:val="000000"/>
          <w:lang w:val="en-US"/>
        </w:rPr>
        <w:t xml:space="preserve"> was declared a classic in the USSR and Stalin even equipped the delegation to return the artist to his homeland. Already</w:t>
      </w:r>
      <w:r w:rsidRPr="001A1D74">
        <w:rPr>
          <w:color w:val="000000"/>
        </w:rPr>
        <w:t xml:space="preserve"> </w:t>
      </w:r>
      <w:r>
        <w:rPr>
          <w:color w:val="000000"/>
          <w:lang w:val="en-US"/>
        </w:rPr>
        <w:t>an</w:t>
      </w:r>
      <w:r w:rsidRPr="001A1D74">
        <w:rPr>
          <w:color w:val="000000"/>
        </w:rPr>
        <w:t xml:space="preserve"> </w:t>
      </w:r>
      <w:r>
        <w:rPr>
          <w:color w:val="000000"/>
          <w:lang w:val="en-US"/>
        </w:rPr>
        <w:t>elderly</w:t>
      </w:r>
      <w:r w:rsidRPr="001A1D74">
        <w:rPr>
          <w:color w:val="000000"/>
        </w:rPr>
        <w:t xml:space="preserve"> </w:t>
      </w:r>
      <w:proofErr w:type="spellStart"/>
      <w:r>
        <w:rPr>
          <w:color w:val="000000"/>
          <w:lang w:val="en-US"/>
        </w:rPr>
        <w:t>Repin</w:t>
      </w:r>
      <w:proofErr w:type="spellEnd"/>
      <w:r w:rsidRPr="001A1D74">
        <w:rPr>
          <w:color w:val="000000"/>
        </w:rPr>
        <w:t xml:space="preserve"> </w:t>
      </w:r>
      <w:r>
        <w:rPr>
          <w:color w:val="000000"/>
          <w:lang w:val="en-US"/>
        </w:rPr>
        <w:t>did</w:t>
      </w:r>
      <w:r w:rsidRPr="001A1D74">
        <w:rPr>
          <w:color w:val="000000"/>
        </w:rPr>
        <w:t xml:space="preserve"> </w:t>
      </w:r>
      <w:r>
        <w:rPr>
          <w:color w:val="000000"/>
          <w:lang w:val="en-US"/>
        </w:rPr>
        <w:t>not</w:t>
      </w:r>
      <w:r w:rsidRPr="001A1D74">
        <w:rPr>
          <w:color w:val="000000"/>
        </w:rPr>
        <w:t xml:space="preserve"> </w:t>
      </w:r>
      <w:r>
        <w:rPr>
          <w:color w:val="000000"/>
          <w:lang w:val="en-US"/>
        </w:rPr>
        <w:t>return</w:t>
      </w:r>
      <w:r w:rsidRPr="001A1D74">
        <w:rPr>
          <w:color w:val="000000"/>
        </w:rPr>
        <w:t>.</w:t>
      </w:r>
    </w:p>
    <w:p w:rsidR="001A1D74" w:rsidRDefault="001A1D74" w:rsidP="001A1D74">
      <w:pPr>
        <w:jc w:val="both"/>
        <w:rPr>
          <w:color w:val="000000"/>
        </w:rPr>
      </w:pPr>
    </w:p>
    <w:p w:rsidR="001A1D74" w:rsidRDefault="001A1D74" w:rsidP="001A1D74">
      <w:pPr>
        <w:jc w:val="both"/>
        <w:rPr>
          <w:b/>
          <w:color w:val="000000"/>
        </w:rPr>
      </w:pPr>
      <w:r>
        <w:rPr>
          <w:b/>
          <w:color w:val="000000"/>
        </w:rPr>
        <w:t>2). Составьте биографию своего любимого художника по образцу:</w:t>
      </w:r>
    </w:p>
    <w:p w:rsidR="001A1D74" w:rsidRDefault="001A1D74" w:rsidP="001A1D74">
      <w:pPr>
        <w:rPr>
          <w:rFonts w:eastAsia="Calibri"/>
          <w:b/>
          <w:color w:val="auto"/>
          <w:lang w:val="en-US"/>
        </w:rPr>
      </w:pPr>
      <w:proofErr w:type="gramStart"/>
      <w:r>
        <w:rPr>
          <w:b/>
          <w:iCs/>
          <w:lang w:val="en-US"/>
        </w:rPr>
        <w:t>The</w:t>
      </w:r>
      <w:r>
        <w:rPr>
          <w:b/>
          <w:lang w:val="en-US"/>
        </w:rPr>
        <w:t> </w:t>
      </w:r>
      <w:r>
        <w:rPr>
          <w:b/>
          <w:iCs/>
          <w:lang w:val="en-US"/>
        </w:rPr>
        <w:t>Biography</w:t>
      </w:r>
      <w:r>
        <w:rPr>
          <w:b/>
          <w:lang w:val="en-US"/>
        </w:rPr>
        <w:t> </w:t>
      </w:r>
      <w:r>
        <w:rPr>
          <w:b/>
          <w:iCs/>
          <w:lang w:val="en-US"/>
        </w:rPr>
        <w:t>of</w:t>
      </w:r>
      <w:r>
        <w:rPr>
          <w:b/>
          <w:lang w:val="en-US"/>
        </w:rPr>
        <w:t> </w:t>
      </w:r>
      <w:r>
        <w:rPr>
          <w:b/>
          <w:iCs/>
          <w:lang w:val="en-US"/>
        </w:rPr>
        <w:t>a</w:t>
      </w:r>
      <w:r>
        <w:rPr>
          <w:b/>
          <w:lang w:val="en-US"/>
        </w:rPr>
        <w:t> </w:t>
      </w:r>
      <w:r>
        <w:rPr>
          <w:b/>
          <w:iCs/>
          <w:lang w:val="en-US"/>
        </w:rPr>
        <w:t>Famous Russian artist.</w:t>
      </w:r>
      <w:proofErr w:type="gramEnd"/>
      <w:r>
        <w:rPr>
          <w:b/>
          <w:lang w:val="en-US"/>
        </w:rPr>
        <w:t xml:space="preserve"> Plan of the topic </w:t>
      </w:r>
    </w:p>
    <w:p w:rsidR="001A1D74" w:rsidRDefault="001A1D74" w:rsidP="001A1D74">
      <w:pPr>
        <w:rPr>
          <w:rFonts w:eastAsia="Times New Roman"/>
          <w:lang w:val="en-US"/>
        </w:rPr>
      </w:pPr>
      <w:r>
        <w:rPr>
          <w:lang w:val="en-US"/>
        </w:rPr>
        <w:t>1. Say who you are going to speak about.</w:t>
      </w:r>
      <w:r>
        <w:rPr>
          <w:lang w:val="en-US"/>
        </w:rPr>
        <w:br/>
        <w:t xml:space="preserve">2. Say where and when this person was born, who his parents were (are), what family he grew up in, where and how he spent his childhood. </w:t>
      </w:r>
    </w:p>
    <w:p w:rsidR="001A1D74" w:rsidRDefault="001A1D74" w:rsidP="001A1D74">
      <w:pPr>
        <w:rPr>
          <w:lang w:val="en-US"/>
        </w:rPr>
      </w:pPr>
      <w:r>
        <w:rPr>
          <w:lang w:val="en-US"/>
        </w:rPr>
        <w:t xml:space="preserve">3. Speak about his education: how he studied at school, what subjects he was interested in, what he decided to do after leaving school, if he continued his education, what profession he got. </w:t>
      </w:r>
    </w:p>
    <w:p w:rsidR="001A1D74" w:rsidRDefault="001A1D74" w:rsidP="001A1D74">
      <w:pPr>
        <w:rPr>
          <w:lang w:val="en-US"/>
        </w:rPr>
      </w:pPr>
      <w:r>
        <w:rPr>
          <w:lang w:val="en-US"/>
        </w:rPr>
        <w:t xml:space="preserve">4. Say about his achievements for his country and people. Describe his/her own style, genre, colors, materials, </w:t>
      </w:r>
      <w:proofErr w:type="gramStart"/>
      <w:r>
        <w:rPr>
          <w:lang w:val="en-US"/>
        </w:rPr>
        <w:t>technics</w:t>
      </w:r>
      <w:proofErr w:type="gramEnd"/>
      <w:r>
        <w:rPr>
          <w:lang w:val="en-US"/>
        </w:rPr>
        <w:t>. - What is his style influenced by? - What traditions did he follow? - What are the most notable works of him?  - Where are his masterpieces represented now?</w:t>
      </w:r>
    </w:p>
    <w:p w:rsidR="001A1D74" w:rsidRDefault="001A1D74" w:rsidP="001A1D74">
      <w:pPr>
        <w:rPr>
          <w:lang w:val="en-US"/>
        </w:rPr>
      </w:pPr>
      <w:r>
        <w:rPr>
          <w:lang w:val="en-US"/>
        </w:rPr>
        <w:t xml:space="preserve">5. Say when and where he/she died (where he/she was buried). </w:t>
      </w:r>
    </w:p>
    <w:p w:rsidR="001A1D74" w:rsidRDefault="001A1D74" w:rsidP="001A1D74">
      <w:r>
        <w:rPr>
          <w:lang w:val="en-US"/>
        </w:rPr>
        <w:t xml:space="preserve">6. Say if he/she is </w:t>
      </w:r>
      <w:proofErr w:type="gramStart"/>
      <w:r>
        <w:rPr>
          <w:lang w:val="en-US"/>
        </w:rPr>
        <w:t>known,</w:t>
      </w:r>
      <w:proofErr w:type="gramEnd"/>
      <w:r>
        <w:rPr>
          <w:lang w:val="en-US"/>
        </w:rPr>
        <w:t xml:space="preserve"> remembered now. </w:t>
      </w:r>
      <w:proofErr w:type="gramStart"/>
      <w:r>
        <w:rPr>
          <w:lang w:val="en-US"/>
        </w:rPr>
        <w:t>Conclusion</w:t>
      </w:r>
      <w:r>
        <w:t>.</w:t>
      </w:r>
      <w:proofErr w:type="gramEnd"/>
    </w:p>
    <w:p w:rsidR="001A1D74" w:rsidRDefault="001A1D74" w:rsidP="001A1D74"/>
    <w:p w:rsidR="001A1D74" w:rsidRDefault="001A1D74" w:rsidP="001A1D74">
      <w:pPr>
        <w:rPr>
          <w:b/>
        </w:rPr>
      </w:pPr>
      <w:r>
        <w:rPr>
          <w:b/>
        </w:rPr>
        <w:t>3). Составьте аннотацию текста.</w:t>
      </w:r>
    </w:p>
    <w:p w:rsidR="001A1D74" w:rsidRDefault="001A1D74" w:rsidP="001A1D74">
      <w:pPr>
        <w:rPr>
          <w:b/>
        </w:rPr>
      </w:pPr>
      <w:r>
        <w:rPr>
          <w:b/>
        </w:rPr>
        <w:t>4). Составьте план текста и 10 вопросов.</w:t>
      </w:r>
    </w:p>
    <w:p w:rsidR="001A1D74" w:rsidRDefault="001A1D74" w:rsidP="001A1D74">
      <w:pPr>
        <w:ind w:firstLine="708"/>
        <w:jc w:val="both"/>
        <w:rPr>
          <w:b/>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7052"/>
      </w:tblGrid>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«5»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4 задания </w:t>
            </w:r>
          </w:p>
        </w:tc>
      </w:tr>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«4»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4 задания, но имеются неточности в переводе</w:t>
            </w:r>
          </w:p>
        </w:tc>
      </w:tr>
      <w:tr w:rsidR="001A1D74" w:rsidTr="001A1D74">
        <w:trPr>
          <w:trHeight w:val="367"/>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3 задания </w:t>
            </w:r>
          </w:p>
        </w:tc>
      </w:tr>
      <w:tr w:rsidR="001A1D74" w:rsidTr="001A1D74">
        <w:trPr>
          <w:trHeight w:val="325"/>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2 задания, но имеются неточности в переводе или не выполнено ни одного задания</w:t>
            </w:r>
          </w:p>
        </w:tc>
      </w:tr>
      <w:bookmarkEnd w:id="5"/>
    </w:tbl>
    <w:p w:rsidR="001A1D74" w:rsidRDefault="001A1D74" w:rsidP="001A1D74">
      <w:pPr>
        <w:pStyle w:val="12"/>
        <w:spacing w:line="360" w:lineRule="auto"/>
        <w:ind w:left="0"/>
        <w:jc w:val="both"/>
        <w:rPr>
          <w:i/>
          <w:color w:val="000000"/>
          <w:sz w:val="28"/>
          <w:szCs w:val="28"/>
          <w:u w:val="single"/>
        </w:rPr>
      </w:pPr>
    </w:p>
    <w:p w:rsidR="001A1D74" w:rsidRDefault="001A1D74" w:rsidP="001A1D74">
      <w:pPr>
        <w:pStyle w:val="12"/>
        <w:spacing w:line="360" w:lineRule="auto"/>
        <w:ind w:left="0" w:firstLine="696"/>
        <w:jc w:val="both"/>
        <w:rPr>
          <w:i/>
          <w:color w:val="000000"/>
          <w:sz w:val="28"/>
          <w:szCs w:val="28"/>
          <w:u w:val="single"/>
        </w:rPr>
      </w:pPr>
      <w:r>
        <w:rPr>
          <w:b/>
          <w:i/>
          <w:color w:val="000000"/>
          <w:sz w:val="28"/>
          <w:szCs w:val="28"/>
          <w:u w:val="single"/>
        </w:rPr>
        <w:t>Семестр 7 (Контрольная работа</w:t>
      </w:r>
      <w:r>
        <w:rPr>
          <w:i/>
          <w:color w:val="000000"/>
          <w:sz w:val="28"/>
          <w:szCs w:val="28"/>
          <w:u w:val="single"/>
        </w:rPr>
        <w:t>)</w:t>
      </w:r>
    </w:p>
    <w:p w:rsidR="001A1D74" w:rsidRDefault="001A1D74" w:rsidP="001A1D74">
      <w:pPr>
        <w:pStyle w:val="13"/>
        <w:jc w:val="both"/>
        <w:rPr>
          <w:rFonts w:ascii="Times New Roman" w:hAnsi="Times New Roman"/>
          <w:b/>
          <w:spacing w:val="2"/>
          <w:sz w:val="24"/>
          <w:szCs w:val="24"/>
        </w:rPr>
      </w:pPr>
      <w:r>
        <w:rPr>
          <w:rFonts w:ascii="Times New Roman" w:hAnsi="Times New Roman"/>
          <w:b/>
          <w:spacing w:val="2"/>
          <w:sz w:val="24"/>
          <w:szCs w:val="24"/>
        </w:rPr>
        <w:t>1. Прочитайте и переведите текст:</w:t>
      </w:r>
    </w:p>
    <w:p w:rsidR="001A1D74" w:rsidRPr="001A1D74" w:rsidRDefault="001A1D74" w:rsidP="001A1D74">
      <w:pPr>
        <w:jc w:val="both"/>
        <w:rPr>
          <w:rFonts w:ascii="Times New Roman" w:hAnsi="Times New Roman"/>
          <w:b/>
          <w:color w:val="000000"/>
        </w:rPr>
      </w:pPr>
    </w:p>
    <w:p w:rsidR="001A1D74" w:rsidRDefault="001A1D74" w:rsidP="001A1D74">
      <w:pPr>
        <w:ind w:firstLine="708"/>
        <w:jc w:val="center"/>
        <w:rPr>
          <w:b/>
          <w:color w:val="000000"/>
          <w:lang w:val="en-US"/>
        </w:rPr>
      </w:pPr>
      <w:r>
        <w:rPr>
          <w:b/>
          <w:color w:val="000000"/>
          <w:lang w:val="en-US"/>
        </w:rPr>
        <w:t>Industrial Design</w:t>
      </w:r>
    </w:p>
    <w:p w:rsidR="001A1D74" w:rsidRDefault="001A1D74" w:rsidP="001A1D74">
      <w:pPr>
        <w:ind w:firstLine="708"/>
        <w:jc w:val="both"/>
        <w:rPr>
          <w:color w:val="000000"/>
          <w:lang w:val="en-US"/>
        </w:rPr>
      </w:pPr>
      <w:r>
        <w:rPr>
          <w:b/>
          <w:color w:val="000000"/>
          <w:lang w:val="en-US"/>
        </w:rPr>
        <w:t xml:space="preserve">Industrial Design </w:t>
      </w:r>
      <w:r>
        <w:rPr>
          <w:color w:val="000000"/>
          <w:lang w:val="en-US"/>
        </w:rPr>
        <w:t xml:space="preserve">is an applied art where by the aesthetics it improves usability of products. Design aspects specified by the industrial designer may include the overall shape of the object, the location of details with respect to one another, </w:t>
      </w:r>
      <w:proofErr w:type="spellStart"/>
      <w:r>
        <w:rPr>
          <w:color w:val="000000"/>
          <w:lang w:val="en-US"/>
        </w:rPr>
        <w:t>colour</w:t>
      </w:r>
      <w:proofErr w:type="spellEnd"/>
      <w:r>
        <w:rPr>
          <w:color w:val="000000"/>
          <w:lang w:val="en-US"/>
        </w:rPr>
        <w:t xml:space="preserve">, texture, sounds, and aspects concerning the use of the product ergonomics. Additionally, the industrial designer may specify aspects concerning the production process, choice of materials and the presentation of a product to the consumer at the point of sale. Industrial designers make exclusive the visual design of objects. An industrial design consists of the creation of a shape, configuration or composition of pattern or </w:t>
      </w:r>
      <w:proofErr w:type="spellStart"/>
      <w:r>
        <w:rPr>
          <w:color w:val="000000"/>
          <w:lang w:val="en-US"/>
        </w:rPr>
        <w:t>colour</w:t>
      </w:r>
      <w:proofErr w:type="spellEnd"/>
      <w:r>
        <w:rPr>
          <w:color w:val="000000"/>
          <w:lang w:val="en-US"/>
        </w:rPr>
        <w:t xml:space="preserve">, or combination of pattern and </w:t>
      </w:r>
      <w:proofErr w:type="spellStart"/>
      <w:r>
        <w:rPr>
          <w:color w:val="000000"/>
          <w:lang w:val="en-US"/>
        </w:rPr>
        <w:t>colour</w:t>
      </w:r>
      <w:proofErr w:type="spellEnd"/>
      <w:r>
        <w:rPr>
          <w:color w:val="000000"/>
          <w:lang w:val="en-US"/>
        </w:rPr>
        <w:t xml:space="preserve"> in three-dimensional form containing aesthetic value. </w:t>
      </w:r>
    </w:p>
    <w:p w:rsidR="001A1D74" w:rsidRDefault="001A1D74" w:rsidP="001A1D74">
      <w:pPr>
        <w:jc w:val="both"/>
        <w:rPr>
          <w:color w:val="000000"/>
          <w:lang w:val="en-US"/>
        </w:rPr>
      </w:pPr>
      <w:r>
        <w:rPr>
          <w:color w:val="000000"/>
          <w:lang w:val="en-US"/>
        </w:rPr>
        <w:tab/>
        <w:t xml:space="preserve">The use of industrial designers in a product development process improves usability, lowers production costs and leads to the appearance of more appealing products. It is important that in order to be an </w:t>
      </w:r>
      <w:r>
        <w:rPr>
          <w:i/>
          <w:color w:val="000000"/>
          <w:lang w:val="en-US"/>
        </w:rPr>
        <w:t xml:space="preserve">Industrial Design </w:t>
      </w:r>
      <w:r>
        <w:rPr>
          <w:color w:val="000000"/>
          <w:lang w:val="en-US"/>
        </w:rPr>
        <w:t>the product has to be produced in an industrial way, for example, an artisan cannot be considered an industrial designer, although he may challenge the same aspects of a product.</w:t>
      </w:r>
    </w:p>
    <w:p w:rsidR="001A1D74" w:rsidRDefault="001A1D74" w:rsidP="001A1D74">
      <w:pPr>
        <w:jc w:val="both"/>
        <w:rPr>
          <w:color w:val="000000"/>
          <w:lang w:val="en-US"/>
        </w:rPr>
      </w:pPr>
      <w:r>
        <w:rPr>
          <w:color w:val="000000"/>
          <w:lang w:val="en-US"/>
        </w:rPr>
        <w:tab/>
        <w:t>Some industrial designs are viewed as classic pieces that can be regarded as much as work of art as works of engineering.</w:t>
      </w:r>
    </w:p>
    <w:p w:rsidR="001A1D74" w:rsidRDefault="001A1D74" w:rsidP="001A1D74">
      <w:pPr>
        <w:jc w:val="both"/>
        <w:rPr>
          <w:color w:val="000000"/>
          <w:lang w:val="en-US"/>
        </w:rPr>
      </w:pPr>
      <w:r>
        <w:rPr>
          <w:color w:val="000000"/>
          <w:lang w:val="en-US"/>
        </w:rPr>
        <w:t>Industrial design has a focus on concepts, products and processes. In addition to aesthetics, usability and ergonomics, it can also include the engineering of objects, usefulness as well as usability, market placement and other concerns.</w:t>
      </w:r>
    </w:p>
    <w:p w:rsidR="001A1D74" w:rsidRDefault="001A1D74" w:rsidP="001A1D74">
      <w:pPr>
        <w:jc w:val="both"/>
        <w:rPr>
          <w:color w:val="000000"/>
          <w:lang w:val="en-US"/>
        </w:rPr>
      </w:pPr>
      <w:r>
        <w:rPr>
          <w:color w:val="000000"/>
          <w:lang w:val="en-US"/>
        </w:rPr>
        <w:tab/>
        <w:t xml:space="preserve">Product Design and Industrial Design can overlap into the fields of interface design, information design and interaction design. Various schools of Industrial Design and/or Product Design may specialize in one of these aspects, ranging from pure art colleges (product styling) to mixed </w:t>
      </w:r>
      <w:proofErr w:type="spellStart"/>
      <w:r>
        <w:rPr>
          <w:color w:val="000000"/>
          <w:lang w:val="en-US"/>
        </w:rPr>
        <w:t>programmes</w:t>
      </w:r>
      <w:proofErr w:type="spellEnd"/>
      <w:r>
        <w:rPr>
          <w:color w:val="000000"/>
          <w:lang w:val="en-US"/>
        </w:rPr>
        <w:t xml:space="preserve"> of Engineering and Design, to related disciplines like exhibit design and interior design.</w:t>
      </w:r>
    </w:p>
    <w:p w:rsidR="001A1D74" w:rsidRDefault="001A1D74" w:rsidP="001A1D74">
      <w:pPr>
        <w:jc w:val="both"/>
        <w:rPr>
          <w:color w:val="000000"/>
          <w:lang w:val="en-US"/>
        </w:rPr>
      </w:pPr>
      <w:r>
        <w:rPr>
          <w:b/>
          <w:color w:val="000000"/>
          <w:lang w:val="en-US"/>
        </w:rPr>
        <w:tab/>
      </w:r>
      <w:proofErr w:type="gramStart"/>
      <w:r>
        <w:rPr>
          <w:b/>
          <w:color w:val="000000"/>
          <w:lang w:val="en-US"/>
        </w:rPr>
        <w:t>Definition of Industrial Design.</w:t>
      </w:r>
      <w:proofErr w:type="gramEnd"/>
      <w:r>
        <w:rPr>
          <w:b/>
          <w:color w:val="000000"/>
          <w:lang w:val="en-US"/>
        </w:rPr>
        <w:t xml:space="preserve"> </w:t>
      </w:r>
      <w:proofErr w:type="gramStart"/>
      <w:r>
        <w:rPr>
          <w:color w:val="000000"/>
          <w:lang w:val="en-US"/>
        </w:rPr>
        <w:t>According to the ICSID (International Council of Societies of Industrial Design): “Design is a creative activity whose aim is to establish the multi-faced qualities of objects, processes, services and their systems in whole life-cycles.</w:t>
      </w:r>
      <w:proofErr w:type="gramEnd"/>
      <w:r>
        <w:rPr>
          <w:color w:val="000000"/>
          <w:lang w:val="en-US"/>
        </w:rPr>
        <w:t xml:space="preserve"> Therefore, design is the central factor of innovative humanization of technologies and the crucial factor of cultural and economic exchange”.</w:t>
      </w:r>
    </w:p>
    <w:p w:rsidR="001A1D74" w:rsidRPr="001A1D74" w:rsidRDefault="001A1D74" w:rsidP="001A1D74">
      <w:pPr>
        <w:spacing w:after="150"/>
        <w:jc w:val="both"/>
        <w:rPr>
          <w:b/>
          <w:color w:val="000000"/>
          <w:lang w:val="en-US"/>
        </w:rPr>
      </w:pPr>
    </w:p>
    <w:p w:rsidR="001A1D74" w:rsidRDefault="001A1D74" w:rsidP="001A1D74">
      <w:pPr>
        <w:spacing w:after="150"/>
        <w:jc w:val="both"/>
      </w:pPr>
      <w:r w:rsidRPr="003C74E3">
        <w:rPr>
          <w:b/>
          <w:color w:val="000000"/>
        </w:rPr>
        <w:t xml:space="preserve">2). </w:t>
      </w:r>
      <w:r>
        <w:rPr>
          <w:b/>
          <w:color w:val="000000"/>
        </w:rPr>
        <w:t>Найдите английские эквиваленты слов:</w:t>
      </w:r>
    </w:p>
    <w:p w:rsidR="001A1D74" w:rsidRDefault="001A1D74" w:rsidP="001A1D74">
      <w:pPr>
        <w:spacing w:after="150"/>
        <w:jc w:val="both"/>
        <w:rPr>
          <w:color w:val="000000"/>
        </w:rPr>
      </w:pPr>
      <w:proofErr w:type="gramStart"/>
      <w:r>
        <w:rPr>
          <w:color w:val="000000"/>
        </w:rPr>
        <w:t>Прикладное искусство, форма объекта, расположение, производственный процесс, потребитель, пространственный (трехмерный), рисунок (узор), производственные цены, произведение инженерного искусства, концентрируется на (обращает внимание на), творческая деятельность, жизненные циклы</w:t>
      </w:r>
      <w:proofErr w:type="gramEnd"/>
    </w:p>
    <w:p w:rsidR="001A1D74" w:rsidRPr="001A1D74" w:rsidRDefault="001A1D74" w:rsidP="001A1D74">
      <w:pPr>
        <w:spacing w:after="150"/>
        <w:jc w:val="both"/>
      </w:pPr>
      <w:r w:rsidRPr="001A1D74">
        <w:rPr>
          <w:b/>
          <w:color w:val="000000"/>
        </w:rPr>
        <w:t xml:space="preserve">3). </w:t>
      </w:r>
      <w:r>
        <w:rPr>
          <w:b/>
          <w:color w:val="000000"/>
        </w:rPr>
        <w:t>Верны</w:t>
      </w:r>
      <w:r w:rsidRPr="001A1D74">
        <w:rPr>
          <w:b/>
          <w:color w:val="000000"/>
        </w:rPr>
        <w:t xml:space="preserve"> </w:t>
      </w:r>
      <w:r>
        <w:rPr>
          <w:b/>
          <w:color w:val="000000"/>
        </w:rPr>
        <w:t>ли</w:t>
      </w:r>
      <w:r w:rsidRPr="001A1D74">
        <w:rPr>
          <w:b/>
          <w:color w:val="000000"/>
        </w:rPr>
        <w:t xml:space="preserve"> </w:t>
      </w:r>
      <w:r>
        <w:rPr>
          <w:b/>
          <w:color w:val="000000"/>
        </w:rPr>
        <w:t>утверждения</w:t>
      </w:r>
      <w:r w:rsidRPr="001A1D74">
        <w:rPr>
          <w:b/>
          <w:color w:val="000000"/>
        </w:rPr>
        <w:t xml:space="preserve">? </w:t>
      </w:r>
      <w:proofErr w:type="gramStart"/>
      <w:r>
        <w:rPr>
          <w:b/>
          <w:color w:val="000000"/>
          <w:lang w:val="en-US"/>
        </w:rPr>
        <w:t>True</w:t>
      </w:r>
      <w:r w:rsidRPr="001A1D74">
        <w:rPr>
          <w:b/>
          <w:color w:val="000000"/>
        </w:rPr>
        <w:t xml:space="preserve"> </w:t>
      </w:r>
      <w:r>
        <w:rPr>
          <w:b/>
          <w:color w:val="000000"/>
          <w:lang w:val="en-US"/>
        </w:rPr>
        <w:t>or</w:t>
      </w:r>
      <w:r w:rsidRPr="001A1D74">
        <w:rPr>
          <w:b/>
          <w:color w:val="000000"/>
        </w:rPr>
        <w:t xml:space="preserve"> </w:t>
      </w:r>
      <w:r>
        <w:rPr>
          <w:b/>
          <w:color w:val="000000"/>
          <w:lang w:val="en-US"/>
        </w:rPr>
        <w:t>false</w:t>
      </w:r>
      <w:r w:rsidRPr="001A1D74">
        <w:rPr>
          <w:b/>
          <w:color w:val="000000"/>
        </w:rPr>
        <w:t>?</w:t>
      </w:r>
      <w:proofErr w:type="gramEnd"/>
    </w:p>
    <w:p w:rsidR="001A1D74" w:rsidRDefault="001A1D74" w:rsidP="001A1D74">
      <w:pPr>
        <w:spacing w:after="93"/>
        <w:jc w:val="both"/>
        <w:rPr>
          <w:color w:val="000000"/>
          <w:lang w:val="en-US"/>
        </w:rPr>
      </w:pPr>
      <w:r>
        <w:rPr>
          <w:color w:val="000000"/>
          <w:lang w:val="en-US"/>
        </w:rPr>
        <w:t>1) Industrial design can help to improve usability of products.</w:t>
      </w:r>
    </w:p>
    <w:p w:rsidR="001A1D74" w:rsidRDefault="001A1D74" w:rsidP="001A1D74">
      <w:pPr>
        <w:spacing w:after="93"/>
        <w:jc w:val="both"/>
        <w:rPr>
          <w:color w:val="000000"/>
          <w:lang w:val="en-US"/>
        </w:rPr>
      </w:pPr>
      <w:r>
        <w:rPr>
          <w:color w:val="000000"/>
          <w:lang w:val="en-US"/>
        </w:rPr>
        <w:t>2) Industrial design has no aesthetic value.</w:t>
      </w:r>
    </w:p>
    <w:p w:rsidR="001A1D74" w:rsidRDefault="001A1D74" w:rsidP="001A1D74">
      <w:pPr>
        <w:spacing w:after="93"/>
        <w:jc w:val="both"/>
        <w:rPr>
          <w:color w:val="000000"/>
          <w:lang w:val="en-US"/>
        </w:rPr>
      </w:pPr>
      <w:r>
        <w:rPr>
          <w:color w:val="000000"/>
          <w:lang w:val="en-US"/>
        </w:rPr>
        <w:t>3) There are not any works of art among industrial designs.</w:t>
      </w:r>
    </w:p>
    <w:p w:rsidR="001A1D74" w:rsidRDefault="001A1D74" w:rsidP="001A1D74">
      <w:pPr>
        <w:spacing w:after="93"/>
        <w:jc w:val="both"/>
        <w:rPr>
          <w:color w:val="000000"/>
          <w:lang w:val="en-US"/>
        </w:rPr>
      </w:pPr>
      <w:r>
        <w:rPr>
          <w:color w:val="000000"/>
          <w:lang w:val="en-US"/>
        </w:rPr>
        <w:t>4) Industrial design pays much attention to the aesthetic value of products.</w:t>
      </w:r>
    </w:p>
    <w:p w:rsidR="001A1D74" w:rsidRDefault="001A1D74" w:rsidP="001A1D74">
      <w:pPr>
        <w:spacing w:after="93"/>
        <w:jc w:val="both"/>
        <w:rPr>
          <w:color w:val="000000"/>
          <w:lang w:val="en-US"/>
        </w:rPr>
      </w:pPr>
      <w:r>
        <w:rPr>
          <w:color w:val="000000"/>
          <w:lang w:val="en-US"/>
        </w:rPr>
        <w:t xml:space="preserve">5) Pure art colleges usually do not have any specialized </w:t>
      </w:r>
      <w:proofErr w:type="spellStart"/>
      <w:r>
        <w:rPr>
          <w:color w:val="000000"/>
          <w:lang w:val="en-US"/>
        </w:rPr>
        <w:t>programme</w:t>
      </w:r>
      <w:proofErr w:type="spellEnd"/>
      <w:r>
        <w:rPr>
          <w:color w:val="000000"/>
          <w:lang w:val="en-US"/>
        </w:rPr>
        <w:t xml:space="preserve"> for industrial design.</w:t>
      </w:r>
    </w:p>
    <w:p w:rsidR="001A1D74" w:rsidRDefault="001A1D74" w:rsidP="001A1D74">
      <w:pPr>
        <w:spacing w:after="150"/>
        <w:jc w:val="both"/>
        <w:rPr>
          <w:b/>
          <w:color w:val="000000"/>
          <w:lang w:val="en-US"/>
        </w:rPr>
      </w:pPr>
    </w:p>
    <w:p w:rsidR="001A1D74" w:rsidRDefault="001A1D74" w:rsidP="001A1D74">
      <w:pPr>
        <w:spacing w:after="150"/>
        <w:jc w:val="both"/>
        <w:rPr>
          <w:b/>
          <w:color w:val="000000"/>
          <w:lang w:val="en-US"/>
        </w:rPr>
      </w:pPr>
      <w:r>
        <w:rPr>
          <w:b/>
          <w:color w:val="000000"/>
          <w:lang w:val="en-US"/>
        </w:rPr>
        <w:t>4</w:t>
      </w:r>
      <w:r w:rsidRPr="001A1D74">
        <w:rPr>
          <w:b/>
          <w:color w:val="000000"/>
          <w:lang w:val="en-US"/>
        </w:rPr>
        <w:t>)</w:t>
      </w:r>
      <w:r>
        <w:rPr>
          <w:b/>
          <w:color w:val="000000"/>
          <w:lang w:val="en-US"/>
        </w:rPr>
        <w:t xml:space="preserve">. </w:t>
      </w:r>
      <w:r>
        <w:rPr>
          <w:b/>
          <w:color w:val="000000"/>
        </w:rPr>
        <w:t>Ответьте</w:t>
      </w:r>
      <w:r w:rsidRPr="001A1D74">
        <w:rPr>
          <w:b/>
          <w:color w:val="000000"/>
          <w:lang w:val="en-US"/>
        </w:rPr>
        <w:t xml:space="preserve"> </w:t>
      </w:r>
      <w:r>
        <w:rPr>
          <w:b/>
          <w:color w:val="000000"/>
        </w:rPr>
        <w:t>на</w:t>
      </w:r>
      <w:r w:rsidRPr="001A1D74">
        <w:rPr>
          <w:b/>
          <w:color w:val="000000"/>
          <w:lang w:val="en-US"/>
        </w:rPr>
        <w:t xml:space="preserve"> </w:t>
      </w:r>
      <w:r>
        <w:rPr>
          <w:b/>
          <w:color w:val="000000"/>
        </w:rPr>
        <w:t>вопросы</w:t>
      </w:r>
      <w:r>
        <w:rPr>
          <w:b/>
          <w:color w:val="000000"/>
          <w:lang w:val="en-US"/>
        </w:rPr>
        <w:t>:</w:t>
      </w:r>
    </w:p>
    <w:p w:rsidR="001A1D74" w:rsidRDefault="001A1D74" w:rsidP="001A1D74">
      <w:pPr>
        <w:spacing w:after="150"/>
        <w:jc w:val="both"/>
        <w:rPr>
          <w:color w:val="000000"/>
          <w:lang w:val="en-US"/>
        </w:rPr>
      </w:pPr>
      <w:r>
        <w:rPr>
          <w:color w:val="000000"/>
          <w:lang w:val="en-US"/>
        </w:rPr>
        <w:t>1) What is industrial design? What does it deal with?</w:t>
      </w:r>
    </w:p>
    <w:p w:rsidR="001A1D74" w:rsidRDefault="001A1D74" w:rsidP="001A1D74">
      <w:pPr>
        <w:spacing w:after="150"/>
        <w:jc w:val="both"/>
        <w:rPr>
          <w:color w:val="000000"/>
          <w:lang w:val="en-US"/>
        </w:rPr>
      </w:pPr>
      <w:r>
        <w:rPr>
          <w:color w:val="000000"/>
          <w:lang w:val="en-US"/>
        </w:rPr>
        <w:t>2) What does industrial design help to improve?</w:t>
      </w:r>
    </w:p>
    <w:p w:rsidR="001A1D74" w:rsidRDefault="001A1D74" w:rsidP="001A1D74">
      <w:pPr>
        <w:spacing w:after="150"/>
        <w:jc w:val="both"/>
        <w:rPr>
          <w:color w:val="000000"/>
          <w:lang w:val="en-US"/>
        </w:rPr>
      </w:pPr>
      <w:r>
        <w:rPr>
          <w:color w:val="000000"/>
          <w:lang w:val="en-US"/>
        </w:rPr>
        <w:t>3) What aspects does an industrial designer usually pay attention to?</w:t>
      </w:r>
    </w:p>
    <w:p w:rsidR="001A1D74" w:rsidRDefault="001A1D74" w:rsidP="001A1D74">
      <w:pPr>
        <w:spacing w:after="150"/>
        <w:jc w:val="both"/>
        <w:rPr>
          <w:color w:val="000000"/>
          <w:lang w:val="en-US"/>
        </w:rPr>
      </w:pPr>
      <w:r>
        <w:rPr>
          <w:color w:val="000000"/>
          <w:lang w:val="en-US"/>
        </w:rPr>
        <w:t>4) What does industrial design have focus on?</w:t>
      </w:r>
    </w:p>
    <w:p w:rsidR="001A1D74" w:rsidRDefault="001A1D74" w:rsidP="001A1D74">
      <w:pPr>
        <w:spacing w:after="150"/>
        <w:jc w:val="both"/>
        <w:rPr>
          <w:color w:val="000000"/>
          <w:lang w:val="en-US"/>
        </w:rPr>
      </w:pPr>
      <w:r>
        <w:rPr>
          <w:color w:val="000000"/>
          <w:lang w:val="en-US"/>
        </w:rPr>
        <w:t>5) Does industrial design concentrate only on aesthetic, usability and ergonomics?</w:t>
      </w:r>
    </w:p>
    <w:p w:rsidR="001A1D74" w:rsidRDefault="001A1D74" w:rsidP="001A1D74">
      <w:pPr>
        <w:rPr>
          <w:color w:val="252525"/>
          <w:lang w:val="en-US"/>
        </w:rPr>
      </w:pPr>
    </w:p>
    <w:p w:rsidR="001A1D74" w:rsidRDefault="001A1D74" w:rsidP="001A1D74">
      <w:pPr>
        <w:rPr>
          <w:b/>
          <w:bCs/>
          <w:color w:val="000000"/>
          <w:lang w:val="en-US"/>
        </w:rPr>
      </w:pPr>
      <w:r>
        <w:rPr>
          <w:b/>
          <w:bCs/>
          <w:color w:val="000000"/>
          <w:lang w:val="en-US"/>
        </w:rPr>
        <w:t xml:space="preserve">5). </w:t>
      </w:r>
      <w:r>
        <w:rPr>
          <w:b/>
          <w:bCs/>
          <w:color w:val="000000"/>
        </w:rPr>
        <w:t>Сделайте</w:t>
      </w:r>
      <w:r>
        <w:rPr>
          <w:b/>
          <w:bCs/>
          <w:color w:val="000000"/>
          <w:lang w:val="en-US"/>
        </w:rPr>
        <w:t xml:space="preserve"> </w:t>
      </w:r>
      <w:r>
        <w:rPr>
          <w:b/>
          <w:bCs/>
          <w:color w:val="000000"/>
        </w:rPr>
        <w:t>краткую</w:t>
      </w:r>
      <w:r>
        <w:rPr>
          <w:b/>
          <w:bCs/>
          <w:color w:val="000000"/>
          <w:lang w:val="en-US"/>
        </w:rPr>
        <w:t xml:space="preserve"> </w:t>
      </w:r>
      <w:r>
        <w:rPr>
          <w:b/>
          <w:bCs/>
          <w:color w:val="000000"/>
        </w:rPr>
        <w:t>аннотацию</w:t>
      </w:r>
      <w:r>
        <w:rPr>
          <w:b/>
          <w:bCs/>
          <w:color w:val="000000"/>
          <w:lang w:val="en-US"/>
        </w:rPr>
        <w:t xml:space="preserve"> </w:t>
      </w:r>
      <w:r>
        <w:rPr>
          <w:b/>
          <w:bCs/>
          <w:color w:val="000000"/>
        </w:rPr>
        <w:t>текста</w:t>
      </w:r>
      <w:r>
        <w:rPr>
          <w:b/>
          <w:bCs/>
          <w:color w:val="000000"/>
          <w:lang w:val="en-US"/>
        </w:rPr>
        <w:t xml:space="preserve"> </w:t>
      </w:r>
    </w:p>
    <w:p w:rsidR="001A1D74" w:rsidRDefault="001A1D74" w:rsidP="001A1D74">
      <w:pPr>
        <w:jc w:val="center"/>
        <w:rPr>
          <w:lang w:val="en-US"/>
        </w:rPr>
      </w:pPr>
      <w:r>
        <w:rPr>
          <w:b/>
          <w:bCs/>
          <w:color w:val="000000"/>
          <w:lang w:val="en-US"/>
        </w:rPr>
        <w:t>The History of Interior Design</w:t>
      </w:r>
    </w:p>
    <w:p w:rsidR="001A1D74" w:rsidRDefault="001A1D74" w:rsidP="001A1D74">
      <w:pPr>
        <w:rPr>
          <w:b/>
          <w:bCs/>
          <w:color w:val="000000"/>
          <w:lang w:val="en-US"/>
        </w:rPr>
      </w:pPr>
    </w:p>
    <w:p w:rsidR="001A1D74" w:rsidRDefault="001A1D74" w:rsidP="001A1D74">
      <w:pPr>
        <w:spacing w:line="288" w:lineRule="auto"/>
        <w:jc w:val="both"/>
        <w:rPr>
          <w:color w:val="000000"/>
          <w:lang w:val="en-US"/>
        </w:rPr>
      </w:pPr>
      <w:r>
        <w:rPr>
          <w:color w:val="000000"/>
          <w:lang w:val="en-US"/>
        </w:rPr>
        <w:tab/>
        <w:t>In the modern world, human life activities are played out in interior spaces. We may love being out-of-doors for the sense of open air and sky, for the escape it offers from life inside enclosure, but the very joy of being outside reflects the reality that so much of life is spent inside.</w:t>
      </w:r>
    </w:p>
    <w:p w:rsidR="001A1D74" w:rsidRDefault="001A1D74" w:rsidP="001A1D74">
      <w:pPr>
        <w:spacing w:line="288" w:lineRule="auto"/>
        <w:jc w:val="both"/>
        <w:rPr>
          <w:color w:val="000000"/>
          <w:lang w:val="en-US"/>
        </w:rPr>
      </w:pPr>
      <w:r>
        <w:rPr>
          <w:color w:val="000000"/>
          <w:lang w:val="en-US"/>
        </w:rPr>
        <w:tab/>
        <w:t>Buildings and their interiors are planned to serve the purposes and styles from the times of their origins, but they exert their influence on the activities and lives that they house as long as they continue to be used.</w:t>
      </w:r>
    </w:p>
    <w:p w:rsidR="001A1D74" w:rsidRDefault="001A1D74" w:rsidP="001A1D74">
      <w:pPr>
        <w:spacing w:after="140" w:line="288" w:lineRule="auto"/>
        <w:jc w:val="both"/>
        <w:rPr>
          <w:color w:val="000000"/>
          <w:lang w:val="en-US"/>
        </w:rPr>
      </w:pPr>
      <w:r>
        <w:rPr>
          <w:color w:val="000000"/>
          <w:lang w:val="en-US"/>
        </w:rPr>
        <w:tab/>
        <w:t>The study of interior design, its development and change through history is a useful way both to explore the past and to make sense of the spaces in which modern life is lived. Professional interior designers are expected to study design history, to know the practices of the past in the terms of “styles”, and to know the names and the nature of the contributions of those individuals who generated the most interesting and influential approaches to design.</w:t>
      </w:r>
    </w:p>
    <w:p w:rsidR="001A1D74" w:rsidRDefault="001A1D74" w:rsidP="001A1D74">
      <w:pPr>
        <w:rPr>
          <w:rFonts w:eastAsia="Times New Roman"/>
          <w:b/>
          <w:color w:val="auto"/>
          <w:lang w:val="en-US" w:eastAsia="ru-RU" w:bidi="ar-SA"/>
        </w:rPr>
      </w:pPr>
    </w:p>
    <w:p w:rsidR="001A1D74" w:rsidRDefault="001A1D74" w:rsidP="001A1D74">
      <w:pPr>
        <w:rPr>
          <w:b/>
        </w:rPr>
      </w:pPr>
      <w:r>
        <w:rPr>
          <w:b/>
        </w:rPr>
        <w:t>6). Найдите интернациональные слова в тексте.</w:t>
      </w:r>
    </w:p>
    <w:p w:rsidR="001A1D74" w:rsidRDefault="001A1D74" w:rsidP="001A1D74">
      <w:pPr>
        <w:rPr>
          <w:b/>
        </w:rPr>
      </w:pPr>
    </w:p>
    <w:p w:rsidR="001A1D74" w:rsidRPr="001A1D74" w:rsidRDefault="001A1D74" w:rsidP="001A1D74">
      <w:pPr>
        <w:rPr>
          <w:b/>
          <w:lang w:val="en-US"/>
        </w:rPr>
      </w:pPr>
      <w:r>
        <w:rPr>
          <w:b/>
          <w:lang w:val="en-US"/>
        </w:rPr>
        <w:t>7)</w:t>
      </w:r>
      <w:proofErr w:type="gramStart"/>
      <w:r>
        <w:rPr>
          <w:b/>
          <w:lang w:val="en-US"/>
        </w:rPr>
        <w:t xml:space="preserve">.  </w:t>
      </w:r>
      <w:r>
        <w:rPr>
          <w:b/>
        </w:rPr>
        <w:t>Ответьте</w:t>
      </w:r>
      <w:proofErr w:type="gramEnd"/>
      <w:r w:rsidRPr="001A1D74">
        <w:rPr>
          <w:b/>
          <w:lang w:val="en-US"/>
        </w:rPr>
        <w:t xml:space="preserve"> </w:t>
      </w:r>
      <w:r>
        <w:rPr>
          <w:b/>
        </w:rPr>
        <w:t>на</w:t>
      </w:r>
      <w:r w:rsidRPr="001A1D74">
        <w:rPr>
          <w:b/>
          <w:lang w:val="en-US"/>
        </w:rPr>
        <w:t xml:space="preserve"> </w:t>
      </w:r>
      <w:r>
        <w:rPr>
          <w:b/>
        </w:rPr>
        <w:t>вопросы</w:t>
      </w:r>
      <w:r w:rsidRPr="001A1D74">
        <w:rPr>
          <w:b/>
          <w:lang w:val="en-US"/>
        </w:rPr>
        <w:t>:</w:t>
      </w:r>
    </w:p>
    <w:p w:rsidR="001A1D74" w:rsidRDefault="001A1D74" w:rsidP="001A1D74">
      <w:pPr>
        <w:rPr>
          <w:lang w:val="en-US"/>
        </w:rPr>
      </w:pPr>
      <w:r>
        <w:rPr>
          <w:lang w:val="en-US"/>
        </w:rPr>
        <w:t>1 What is the first step in developing a new design?</w:t>
      </w:r>
    </w:p>
    <w:p w:rsidR="001A1D74" w:rsidRDefault="001A1D74" w:rsidP="001A1D74">
      <w:pPr>
        <w:rPr>
          <w:lang w:val="en-US"/>
        </w:rPr>
      </w:pPr>
      <w:r>
        <w:rPr>
          <w:lang w:val="en-US"/>
        </w:rPr>
        <w:t>2 What do graphic designers produce?</w:t>
      </w:r>
    </w:p>
    <w:p w:rsidR="001A1D74" w:rsidRDefault="001A1D74" w:rsidP="001A1D74">
      <w:pPr>
        <w:rPr>
          <w:lang w:val="en-US"/>
        </w:rPr>
      </w:pPr>
      <w:r>
        <w:rPr>
          <w:lang w:val="en-US"/>
        </w:rPr>
        <w:t>3 What factors do graphic designers consider?</w:t>
      </w:r>
    </w:p>
    <w:p w:rsidR="001A1D74" w:rsidRDefault="001A1D74" w:rsidP="001A1D74">
      <w:pPr>
        <w:rPr>
          <w:lang w:val="en-US"/>
        </w:rPr>
      </w:pPr>
      <w:r>
        <w:rPr>
          <w:lang w:val="en-US"/>
        </w:rPr>
        <w:t>4 How do designers gather relevant information?</w:t>
      </w:r>
    </w:p>
    <w:p w:rsidR="001A1D74" w:rsidRDefault="001A1D74" w:rsidP="001A1D74">
      <w:pPr>
        <w:rPr>
          <w:lang w:val="en-US"/>
        </w:rPr>
      </w:pPr>
      <w:r>
        <w:rPr>
          <w:lang w:val="en-US"/>
        </w:rPr>
        <w:t>5 How do graphic designers prepare sketches or layouts?</w:t>
      </w:r>
    </w:p>
    <w:p w:rsidR="001A1D74" w:rsidRDefault="001A1D74" w:rsidP="001A1D74">
      <w:pPr>
        <w:pStyle w:val="23"/>
        <w:ind w:left="0"/>
        <w:jc w:val="both"/>
        <w:rPr>
          <w:rFonts w:ascii="Times New Roman" w:hAnsi="Times New Roman"/>
          <w:sz w:val="24"/>
          <w:szCs w:val="24"/>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7052"/>
      </w:tblGrid>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rPr>
                <w:rFonts w:ascii="Times New Roman" w:hAnsi="Times New Roman"/>
              </w:rPr>
            </w:pPr>
            <w:r>
              <w:t>«5»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7 заданий </w:t>
            </w:r>
          </w:p>
        </w:tc>
      </w:tr>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«4»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7 заданий, но имеются неточности в переводе</w:t>
            </w:r>
          </w:p>
        </w:tc>
      </w:tr>
      <w:tr w:rsidR="001A1D74" w:rsidTr="001A1D74">
        <w:trPr>
          <w:trHeight w:val="367"/>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3 задания</w:t>
            </w:r>
          </w:p>
        </w:tc>
      </w:tr>
      <w:tr w:rsidR="001A1D74" w:rsidTr="001A1D74">
        <w:trPr>
          <w:trHeight w:val="325"/>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2 задание, но имеются неточности в переводе  или не выполнено ни одного задания</w:t>
            </w:r>
          </w:p>
        </w:tc>
      </w:tr>
    </w:tbl>
    <w:p w:rsidR="001A1D74" w:rsidRDefault="001A1D74" w:rsidP="001A1D74">
      <w:pPr>
        <w:jc w:val="both"/>
        <w:rPr>
          <w:b/>
        </w:rPr>
      </w:pPr>
    </w:p>
    <w:p w:rsidR="001A1D74" w:rsidRDefault="001A1D74" w:rsidP="001A1D74">
      <w:pPr>
        <w:jc w:val="both"/>
        <w:rPr>
          <w:b/>
        </w:rPr>
      </w:pPr>
    </w:p>
    <w:p w:rsidR="001A1D74" w:rsidRDefault="001A1D74" w:rsidP="001A1D74">
      <w:pPr>
        <w:pStyle w:val="12"/>
        <w:spacing w:line="360" w:lineRule="auto"/>
        <w:ind w:left="0" w:firstLine="696"/>
        <w:jc w:val="both"/>
        <w:rPr>
          <w:b/>
          <w:i/>
          <w:color w:val="000000"/>
          <w:sz w:val="28"/>
          <w:szCs w:val="28"/>
          <w:u w:val="single"/>
        </w:rPr>
      </w:pPr>
      <w:r>
        <w:rPr>
          <w:b/>
          <w:i/>
          <w:color w:val="000000"/>
          <w:sz w:val="28"/>
          <w:szCs w:val="28"/>
          <w:u w:val="single"/>
        </w:rPr>
        <w:t>Семестр 8 (Дифференцированный зачёт)</w:t>
      </w:r>
    </w:p>
    <w:p w:rsidR="001A1D74" w:rsidRPr="001A1D74" w:rsidRDefault="001A1D74" w:rsidP="001A1D74">
      <w:pPr>
        <w:rPr>
          <w:b/>
          <w:color w:val="auto"/>
        </w:rPr>
      </w:pPr>
      <w:r>
        <w:rPr>
          <w:b/>
        </w:rPr>
        <w:t>Итоговое</w:t>
      </w:r>
      <w:r w:rsidRPr="001A1D74">
        <w:rPr>
          <w:b/>
        </w:rPr>
        <w:t xml:space="preserve"> </w:t>
      </w:r>
      <w:r>
        <w:rPr>
          <w:b/>
        </w:rPr>
        <w:t>занятие</w:t>
      </w:r>
      <w:r w:rsidRPr="001A1D74">
        <w:rPr>
          <w:b/>
        </w:rPr>
        <w:t>-</w:t>
      </w:r>
      <w:r>
        <w:rPr>
          <w:b/>
        </w:rPr>
        <w:t>зачет</w:t>
      </w:r>
      <w:r w:rsidRPr="001A1D74">
        <w:rPr>
          <w:b/>
        </w:rPr>
        <w:t>.</w:t>
      </w:r>
    </w:p>
    <w:p w:rsidR="001A1D74" w:rsidRDefault="001A1D74" w:rsidP="001A1D74">
      <w:pPr>
        <w:rPr>
          <w:b/>
        </w:rPr>
      </w:pPr>
      <w:r>
        <w:rPr>
          <w:b/>
        </w:rPr>
        <w:t>Выполните задания зачета по теме: «Устройство на работу».</w:t>
      </w:r>
    </w:p>
    <w:p w:rsidR="001A1D74" w:rsidRDefault="001A1D74" w:rsidP="001A1D74">
      <w:pPr>
        <w:rPr>
          <w:b/>
        </w:rPr>
      </w:pPr>
    </w:p>
    <w:p w:rsidR="001A1D74" w:rsidRPr="001A1D74" w:rsidRDefault="001A1D74" w:rsidP="001A1D74">
      <w:pPr>
        <w:jc w:val="center"/>
        <w:rPr>
          <w:b/>
        </w:rPr>
      </w:pPr>
      <w:r>
        <w:rPr>
          <w:b/>
          <w:lang w:val="en-US"/>
        </w:rPr>
        <w:t>JOB</w:t>
      </w:r>
      <w:r w:rsidRPr="001A1D74">
        <w:rPr>
          <w:b/>
        </w:rPr>
        <w:t xml:space="preserve"> </w:t>
      </w:r>
      <w:r>
        <w:rPr>
          <w:b/>
          <w:lang w:val="en-US"/>
        </w:rPr>
        <w:t>INTERVIEWS</w:t>
      </w:r>
    </w:p>
    <w:p w:rsidR="001A1D74" w:rsidRDefault="001A1D74" w:rsidP="001A1D74">
      <w:pPr>
        <w:pStyle w:val="affa"/>
        <w:rPr>
          <w:b/>
          <w:i/>
        </w:rPr>
      </w:pPr>
      <w:r w:rsidRPr="001A1D74">
        <w:rPr>
          <w:b/>
          <w:i/>
        </w:rPr>
        <w:t>1</w:t>
      </w:r>
      <w:r>
        <w:rPr>
          <w:b/>
          <w:i/>
        </w:rPr>
        <w:t>)</w:t>
      </w:r>
      <w:r w:rsidRPr="001A1D74">
        <w:rPr>
          <w:b/>
          <w:i/>
        </w:rPr>
        <w:t xml:space="preserve">. </w:t>
      </w:r>
      <w:r>
        <w:rPr>
          <w:b/>
          <w:i/>
        </w:rPr>
        <w:t>Вставьте подходящие слова.</w:t>
      </w:r>
    </w:p>
    <w:p w:rsidR="001A1D74" w:rsidRDefault="001A1D74" w:rsidP="001A1D74">
      <w:pPr>
        <w:pStyle w:val="affa"/>
        <w:rPr>
          <w:b/>
          <w:i/>
          <w:lang w:val="en-US"/>
        </w:rPr>
      </w:pPr>
      <w:r>
        <w:rPr>
          <w:b/>
          <w:i/>
          <w:lang w:val="en-US"/>
        </w:rPr>
        <w:t>Here are some tips relating to your appearance and body language. For each one select the correct missing word from the options below:</w:t>
      </w:r>
    </w:p>
    <w:p w:rsidR="001A1D74" w:rsidRDefault="001A1D74" w:rsidP="001A1D74">
      <w:pPr>
        <w:pStyle w:val="affa"/>
        <w:rPr>
          <w:lang w:val="en-US"/>
        </w:rPr>
      </w:pPr>
      <w:r>
        <w:rPr>
          <w:lang w:val="en-US"/>
        </w:rPr>
        <w:t>1. Make sure your clothes are clean, but ________ wear obvious logos or designer names.</w:t>
      </w:r>
    </w:p>
    <w:p w:rsidR="001A1D74" w:rsidRDefault="001A1D74" w:rsidP="001A1D74">
      <w:pPr>
        <w:pStyle w:val="affa"/>
        <w:rPr>
          <w:lang w:val="en-US"/>
        </w:rPr>
      </w:pPr>
      <w:proofErr w:type="gramStart"/>
      <w:r>
        <w:rPr>
          <w:lang w:val="en-US"/>
        </w:rPr>
        <w:t>a</w:t>
      </w:r>
      <w:proofErr w:type="gramEnd"/>
      <w:r>
        <w:rPr>
          <w:lang w:val="en-US"/>
        </w:rPr>
        <w:t>. do b. don’t c. must</w:t>
      </w:r>
    </w:p>
    <w:p w:rsidR="001A1D74" w:rsidRDefault="001A1D74" w:rsidP="001A1D74">
      <w:pPr>
        <w:pStyle w:val="affa"/>
        <w:rPr>
          <w:lang w:val="en-US"/>
        </w:rPr>
      </w:pPr>
      <w:r>
        <w:rPr>
          <w:lang w:val="en-US"/>
        </w:rPr>
        <w:t xml:space="preserve">2. Don’t use __________ much deodorant or perfume!        </w:t>
      </w:r>
      <w:proofErr w:type="gramStart"/>
      <w:r>
        <w:rPr>
          <w:lang w:val="en-US"/>
        </w:rPr>
        <w:t>a</w:t>
      </w:r>
      <w:proofErr w:type="gramEnd"/>
      <w:r>
        <w:rPr>
          <w:lang w:val="en-US"/>
        </w:rPr>
        <w:t>. to b. too c. two</w:t>
      </w:r>
    </w:p>
    <w:p w:rsidR="001A1D74" w:rsidRDefault="001A1D74" w:rsidP="001A1D74">
      <w:pPr>
        <w:pStyle w:val="affa"/>
        <w:rPr>
          <w:lang w:val="en-US"/>
        </w:rPr>
      </w:pPr>
      <w:r>
        <w:rPr>
          <w:lang w:val="en-US"/>
        </w:rPr>
        <w:t xml:space="preserve">3. Don’t wear too much </w:t>
      </w:r>
      <w:proofErr w:type="spellStart"/>
      <w:r>
        <w:rPr>
          <w:lang w:val="en-US"/>
        </w:rPr>
        <w:t>jewellery</w:t>
      </w:r>
      <w:proofErr w:type="spellEnd"/>
      <w:r>
        <w:rPr>
          <w:lang w:val="en-US"/>
        </w:rPr>
        <w:t xml:space="preserve">. Interviewers don’t ______ like rings!     </w:t>
      </w:r>
      <w:proofErr w:type="gramStart"/>
      <w:r>
        <w:rPr>
          <w:lang w:val="en-US"/>
        </w:rPr>
        <w:t>a</w:t>
      </w:r>
      <w:proofErr w:type="gramEnd"/>
      <w:r>
        <w:rPr>
          <w:lang w:val="en-US"/>
        </w:rPr>
        <w:t>. never b. sometimes c. usually</w:t>
      </w:r>
    </w:p>
    <w:p w:rsidR="001A1D74" w:rsidRDefault="001A1D74" w:rsidP="001A1D74">
      <w:pPr>
        <w:pStyle w:val="affa"/>
        <w:rPr>
          <w:lang w:val="en-US"/>
        </w:rPr>
      </w:pPr>
      <w:r>
        <w:rPr>
          <w:lang w:val="en-US"/>
        </w:rPr>
        <w:t xml:space="preserve">4. Wear _______ that are smart, but comfortable.     </w:t>
      </w:r>
      <w:proofErr w:type="gramStart"/>
      <w:r>
        <w:rPr>
          <w:lang w:val="en-US"/>
        </w:rPr>
        <w:t>a</w:t>
      </w:r>
      <w:proofErr w:type="gramEnd"/>
      <w:r>
        <w:rPr>
          <w:lang w:val="en-US"/>
        </w:rPr>
        <w:t>. cloths b. clothes c. covers</w:t>
      </w:r>
    </w:p>
    <w:p w:rsidR="001A1D74" w:rsidRDefault="001A1D74" w:rsidP="001A1D74">
      <w:pPr>
        <w:pStyle w:val="affa"/>
        <w:rPr>
          <w:lang w:val="en-US"/>
        </w:rPr>
      </w:pPr>
      <w:r>
        <w:rPr>
          <w:lang w:val="en-US"/>
        </w:rPr>
        <w:t xml:space="preserve">5. Arrive well __________ the interview time.     </w:t>
      </w:r>
      <w:proofErr w:type="gramStart"/>
      <w:r>
        <w:rPr>
          <w:lang w:val="en-US"/>
        </w:rPr>
        <w:t>a</w:t>
      </w:r>
      <w:proofErr w:type="gramEnd"/>
      <w:r>
        <w:rPr>
          <w:lang w:val="en-US"/>
        </w:rPr>
        <w:t>. before b. after c. later than</w:t>
      </w:r>
    </w:p>
    <w:p w:rsidR="001A1D74" w:rsidRDefault="001A1D74" w:rsidP="001A1D74">
      <w:pPr>
        <w:pStyle w:val="affa"/>
        <w:rPr>
          <w:lang w:val="en-US"/>
        </w:rPr>
      </w:pPr>
      <w:r>
        <w:rPr>
          <w:lang w:val="en-US"/>
        </w:rPr>
        <w:t xml:space="preserve">6. Make eye ________ with the interviewer when you are introduced.  </w:t>
      </w:r>
      <w:proofErr w:type="gramStart"/>
      <w:r>
        <w:rPr>
          <w:lang w:val="en-US"/>
        </w:rPr>
        <w:t>a</w:t>
      </w:r>
      <w:proofErr w:type="gramEnd"/>
      <w:r>
        <w:rPr>
          <w:lang w:val="en-US"/>
        </w:rPr>
        <w:t xml:space="preserve">. </w:t>
      </w:r>
      <w:proofErr w:type="spellStart"/>
      <w:r>
        <w:rPr>
          <w:lang w:val="en-US"/>
        </w:rPr>
        <w:t>contactation</w:t>
      </w:r>
      <w:proofErr w:type="spellEnd"/>
      <w:r>
        <w:rPr>
          <w:lang w:val="en-US"/>
        </w:rPr>
        <w:t xml:space="preserve"> b. </w:t>
      </w:r>
      <w:proofErr w:type="spellStart"/>
      <w:r>
        <w:rPr>
          <w:lang w:val="en-US"/>
        </w:rPr>
        <w:t>contiction</w:t>
      </w:r>
      <w:proofErr w:type="spellEnd"/>
      <w:r>
        <w:rPr>
          <w:lang w:val="en-US"/>
        </w:rPr>
        <w:t xml:space="preserve"> c. contact</w:t>
      </w:r>
    </w:p>
    <w:p w:rsidR="001A1D74" w:rsidRDefault="001A1D74" w:rsidP="001A1D74">
      <w:pPr>
        <w:pStyle w:val="affa"/>
        <w:rPr>
          <w:lang w:val="en-US"/>
        </w:rPr>
      </w:pPr>
      <w:r>
        <w:rPr>
          <w:lang w:val="en-US"/>
        </w:rPr>
        <w:t xml:space="preserve">7. Give a firm handshake, and make sure you ___________!     </w:t>
      </w:r>
      <w:proofErr w:type="gramStart"/>
      <w:r>
        <w:rPr>
          <w:lang w:val="en-US"/>
        </w:rPr>
        <w:t>a</w:t>
      </w:r>
      <w:proofErr w:type="gramEnd"/>
      <w:r>
        <w:rPr>
          <w:lang w:val="en-US"/>
        </w:rPr>
        <w:t>. snarl b. smile c. snigger</w:t>
      </w:r>
    </w:p>
    <w:p w:rsidR="001A1D74" w:rsidRDefault="001A1D74" w:rsidP="001A1D74">
      <w:pPr>
        <w:pStyle w:val="affa"/>
        <w:rPr>
          <w:lang w:val="en-US"/>
        </w:rPr>
      </w:pPr>
      <w:r>
        <w:rPr>
          <w:lang w:val="en-US"/>
        </w:rPr>
        <w:t xml:space="preserve">8. Don’t ________. This will distract the interviewer from what you’re saying.    </w:t>
      </w:r>
      <w:proofErr w:type="gramStart"/>
      <w:r>
        <w:rPr>
          <w:lang w:val="en-US"/>
        </w:rPr>
        <w:t>a</w:t>
      </w:r>
      <w:proofErr w:type="gramEnd"/>
      <w:r>
        <w:rPr>
          <w:lang w:val="en-US"/>
        </w:rPr>
        <w:t xml:space="preserve">. fidget b. </w:t>
      </w:r>
      <w:proofErr w:type="spellStart"/>
      <w:r>
        <w:rPr>
          <w:lang w:val="en-US"/>
        </w:rPr>
        <w:t>figgit</w:t>
      </w:r>
      <w:proofErr w:type="spellEnd"/>
      <w:r>
        <w:rPr>
          <w:lang w:val="en-US"/>
        </w:rPr>
        <w:t xml:space="preserve"> c. </w:t>
      </w:r>
      <w:proofErr w:type="spellStart"/>
      <w:r>
        <w:rPr>
          <w:lang w:val="en-US"/>
        </w:rPr>
        <w:t>fijit</w:t>
      </w:r>
      <w:proofErr w:type="spellEnd"/>
    </w:p>
    <w:p w:rsidR="001A1D74" w:rsidRDefault="001A1D74" w:rsidP="001A1D74">
      <w:pPr>
        <w:pStyle w:val="affa"/>
        <w:rPr>
          <w:lang w:val="en-US"/>
        </w:rPr>
      </w:pPr>
      <w:r>
        <w:rPr>
          <w:lang w:val="en-US"/>
        </w:rPr>
        <w:t>9. Don’t appear over-confident, for example by leaning too far back in your chair, but do</w:t>
      </w:r>
    </w:p>
    <w:p w:rsidR="001A1D74" w:rsidRDefault="001A1D74" w:rsidP="001A1D74">
      <w:pPr>
        <w:pStyle w:val="affa"/>
        <w:rPr>
          <w:lang w:val="en-US"/>
        </w:rPr>
      </w:pPr>
      <w:proofErr w:type="gramStart"/>
      <w:r>
        <w:rPr>
          <w:lang w:val="en-US"/>
        </w:rPr>
        <w:t>try</w:t>
      </w:r>
      <w:proofErr w:type="gramEnd"/>
      <w:r>
        <w:rPr>
          <w:lang w:val="en-US"/>
        </w:rPr>
        <w:t xml:space="preserve"> to __________.    </w:t>
      </w:r>
      <w:proofErr w:type="gramStart"/>
      <w:r>
        <w:rPr>
          <w:lang w:val="en-US"/>
        </w:rPr>
        <w:t>a</w:t>
      </w:r>
      <w:proofErr w:type="gramEnd"/>
      <w:r>
        <w:rPr>
          <w:lang w:val="en-US"/>
        </w:rPr>
        <w:t>. relax b. relapse c. collapse</w:t>
      </w:r>
    </w:p>
    <w:p w:rsidR="001A1D74" w:rsidRDefault="001A1D74" w:rsidP="001A1D74">
      <w:pPr>
        <w:pStyle w:val="affa"/>
        <w:jc w:val="center"/>
        <w:rPr>
          <w:b/>
          <w:lang w:val="en-US"/>
        </w:rPr>
      </w:pPr>
    </w:p>
    <w:p w:rsidR="001A1D74" w:rsidRPr="001A1D74" w:rsidRDefault="001A1D74" w:rsidP="001A1D74">
      <w:pPr>
        <w:pStyle w:val="affa"/>
        <w:rPr>
          <w:b/>
          <w:lang w:val="en-US"/>
        </w:rPr>
      </w:pPr>
      <w:r w:rsidRPr="001A1D74">
        <w:rPr>
          <w:b/>
          <w:lang w:val="en-US"/>
        </w:rPr>
        <w:t xml:space="preserve">2). </w:t>
      </w:r>
      <w:r>
        <w:rPr>
          <w:b/>
        </w:rPr>
        <w:t>Составьте</w:t>
      </w:r>
      <w:r w:rsidRPr="001A1D74">
        <w:rPr>
          <w:b/>
          <w:lang w:val="en-US"/>
        </w:rPr>
        <w:t xml:space="preserve"> </w:t>
      </w:r>
      <w:r>
        <w:rPr>
          <w:b/>
        </w:rPr>
        <w:t>сопроводительное</w:t>
      </w:r>
      <w:r w:rsidRPr="001A1D74">
        <w:rPr>
          <w:b/>
          <w:lang w:val="en-US"/>
        </w:rPr>
        <w:t xml:space="preserve"> </w:t>
      </w:r>
      <w:r>
        <w:rPr>
          <w:b/>
        </w:rPr>
        <w:t>письмо</w:t>
      </w:r>
      <w:r w:rsidRPr="001A1D74">
        <w:rPr>
          <w:b/>
          <w:lang w:val="en-US"/>
        </w:rPr>
        <w:t>.</w:t>
      </w:r>
    </w:p>
    <w:p w:rsidR="001A1D74" w:rsidRDefault="001A1D74" w:rsidP="001A1D74">
      <w:pPr>
        <w:pStyle w:val="affa"/>
        <w:jc w:val="center"/>
        <w:rPr>
          <w:b/>
          <w:lang w:val="en-US"/>
        </w:rPr>
      </w:pPr>
      <w:r>
        <w:rPr>
          <w:b/>
          <w:lang w:val="en-US"/>
        </w:rPr>
        <w:t>Read the following information about writing letters of application:</w:t>
      </w:r>
    </w:p>
    <w:p w:rsidR="001A1D74" w:rsidRDefault="001A1D74" w:rsidP="001A1D74">
      <w:pPr>
        <w:pStyle w:val="affa"/>
        <w:jc w:val="center"/>
        <w:rPr>
          <w:b/>
          <w:lang w:val="en-US"/>
        </w:rPr>
      </w:pPr>
      <w:r>
        <w:rPr>
          <w:b/>
          <w:lang w:val="en-US"/>
        </w:rPr>
        <w:t>Writing application letter</w:t>
      </w:r>
    </w:p>
    <w:p w:rsidR="001A1D74" w:rsidRDefault="001A1D74" w:rsidP="001A1D74">
      <w:pPr>
        <w:pStyle w:val="affa"/>
        <w:ind w:firstLine="708"/>
        <w:jc w:val="both"/>
        <w:rPr>
          <w:lang w:val="en-US"/>
        </w:rPr>
      </w:pPr>
      <w:r>
        <w:rPr>
          <w:lang w:val="en-US"/>
        </w:rPr>
        <w:t>A letter of application should create enough interest to make the potential employer want to look at your application in greater detail by reading your CV and hopefully invite you for an interview. Your application letter, however, should not contain too much detail about your experience and qualifications because that is the job of the CV.</w:t>
      </w:r>
    </w:p>
    <w:p w:rsidR="001A1D74" w:rsidRDefault="001A1D74" w:rsidP="001A1D74">
      <w:pPr>
        <w:pStyle w:val="affa"/>
        <w:rPr>
          <w:b/>
          <w:i/>
          <w:lang w:val="en-US"/>
        </w:rPr>
      </w:pPr>
      <w:r>
        <w:rPr>
          <w:b/>
          <w:i/>
          <w:lang w:val="en-US"/>
        </w:rPr>
        <w:t>Layout and style</w:t>
      </w:r>
    </w:p>
    <w:p w:rsidR="001A1D74" w:rsidRDefault="001A1D74" w:rsidP="001A1D74">
      <w:pPr>
        <w:pStyle w:val="affa"/>
        <w:ind w:firstLine="708"/>
        <w:jc w:val="both"/>
        <w:rPr>
          <w:lang w:val="en-US"/>
        </w:rPr>
      </w:pPr>
      <w:r>
        <w:rPr>
          <w:lang w:val="en-US"/>
        </w:rPr>
        <w:t xml:space="preserve">The letter should be limited to one page and a few paragraphs will normally be sufficient. It is better to address a letter to a specific person, e.g. </w:t>
      </w:r>
      <w:r>
        <w:rPr>
          <w:i/>
          <w:lang w:val="en-US"/>
        </w:rPr>
        <w:t>Dear Miss Chan</w:t>
      </w:r>
      <w:r>
        <w:rPr>
          <w:lang w:val="en-US"/>
        </w:rPr>
        <w:t xml:space="preserve">, rather than to </w:t>
      </w:r>
      <w:r>
        <w:rPr>
          <w:i/>
          <w:lang w:val="en-US"/>
        </w:rPr>
        <w:t>Dear Sir or Madam.</w:t>
      </w:r>
      <w:r>
        <w:rPr>
          <w:lang w:val="en-US"/>
        </w:rPr>
        <w:t xml:space="preserve"> However, in some job advertisements the name of the person you are writing to is not given. It is good practice to try to find out the following information before you write your letter:</w:t>
      </w:r>
    </w:p>
    <w:p w:rsidR="001A1D74" w:rsidRDefault="001A1D74" w:rsidP="001A1D74">
      <w:pPr>
        <w:pStyle w:val="affa"/>
        <w:rPr>
          <w:i/>
          <w:lang w:val="en-US"/>
        </w:rPr>
      </w:pPr>
      <w:r>
        <w:sym w:font="Times New Roman" w:char="F0B7"/>
      </w:r>
      <w:r>
        <w:rPr>
          <w:lang w:val="en-US"/>
        </w:rPr>
        <w:t xml:space="preserve"> </w:t>
      </w:r>
      <w:proofErr w:type="gramStart"/>
      <w:r>
        <w:rPr>
          <w:i/>
          <w:lang w:val="en-US"/>
        </w:rPr>
        <w:t>the</w:t>
      </w:r>
      <w:proofErr w:type="gramEnd"/>
      <w:r>
        <w:rPr>
          <w:i/>
          <w:lang w:val="en-US"/>
        </w:rPr>
        <w:t xml:space="preserve"> full name of the person you are writing;</w:t>
      </w:r>
    </w:p>
    <w:p w:rsidR="001A1D74" w:rsidRDefault="001A1D74" w:rsidP="001A1D74">
      <w:pPr>
        <w:pStyle w:val="affa"/>
        <w:rPr>
          <w:i/>
          <w:lang w:val="en-US"/>
        </w:rPr>
      </w:pPr>
      <w:r>
        <w:rPr>
          <w:i/>
        </w:rPr>
        <w:sym w:font="Times New Roman" w:char="F0B7"/>
      </w:r>
      <w:r>
        <w:rPr>
          <w:i/>
          <w:lang w:val="en-US"/>
        </w:rPr>
        <w:t xml:space="preserve"> </w:t>
      </w:r>
      <w:proofErr w:type="gramStart"/>
      <w:r>
        <w:rPr>
          <w:i/>
          <w:lang w:val="en-US"/>
        </w:rPr>
        <w:t>their</w:t>
      </w:r>
      <w:proofErr w:type="gramEnd"/>
      <w:r>
        <w:rPr>
          <w:i/>
          <w:lang w:val="en-US"/>
        </w:rPr>
        <w:t xml:space="preserve"> title - Mr., Mrs., Miss, </w:t>
      </w:r>
      <w:proofErr w:type="spellStart"/>
      <w:r>
        <w:rPr>
          <w:i/>
          <w:lang w:val="en-US"/>
        </w:rPr>
        <w:t>Ms</w:t>
      </w:r>
      <w:proofErr w:type="spellEnd"/>
      <w:r>
        <w:rPr>
          <w:i/>
          <w:lang w:val="en-US"/>
        </w:rPr>
        <w:t xml:space="preserve">, </w:t>
      </w:r>
      <w:proofErr w:type="spellStart"/>
      <w:r>
        <w:rPr>
          <w:i/>
          <w:lang w:val="en-US"/>
        </w:rPr>
        <w:t>Dr</w:t>
      </w:r>
      <w:proofErr w:type="spellEnd"/>
      <w:r>
        <w:rPr>
          <w:i/>
          <w:lang w:val="en-US"/>
        </w:rPr>
        <w:t xml:space="preserve">, Professor, </w:t>
      </w:r>
      <w:proofErr w:type="spellStart"/>
      <w:r>
        <w:rPr>
          <w:i/>
          <w:lang w:val="en-US"/>
        </w:rPr>
        <w:t>etc</w:t>
      </w:r>
      <w:proofErr w:type="spellEnd"/>
      <w:r>
        <w:rPr>
          <w:i/>
          <w:lang w:val="en-US"/>
        </w:rPr>
        <w:t>, and;</w:t>
      </w:r>
    </w:p>
    <w:p w:rsidR="001A1D74" w:rsidRDefault="001A1D74" w:rsidP="001A1D74">
      <w:pPr>
        <w:pStyle w:val="affa"/>
        <w:rPr>
          <w:i/>
          <w:lang w:val="en-US"/>
        </w:rPr>
      </w:pPr>
      <w:r>
        <w:rPr>
          <w:i/>
        </w:rPr>
        <w:sym w:font="Times New Roman" w:char="F0B7"/>
      </w:r>
      <w:r>
        <w:rPr>
          <w:i/>
          <w:lang w:val="en-US"/>
        </w:rPr>
        <w:t xml:space="preserve"> </w:t>
      </w:r>
      <w:proofErr w:type="gramStart"/>
      <w:r>
        <w:rPr>
          <w:i/>
          <w:lang w:val="en-US"/>
        </w:rPr>
        <w:t>their</w:t>
      </w:r>
      <w:proofErr w:type="gramEnd"/>
      <w:r>
        <w:rPr>
          <w:i/>
          <w:lang w:val="en-US"/>
        </w:rPr>
        <w:t xml:space="preserve"> position - Personnel Manager, Human Resources Manager, etc.</w:t>
      </w:r>
    </w:p>
    <w:p w:rsidR="001A1D74" w:rsidRDefault="001A1D74" w:rsidP="001A1D74">
      <w:pPr>
        <w:pStyle w:val="affa"/>
        <w:ind w:firstLine="708"/>
        <w:jc w:val="both"/>
        <w:rPr>
          <w:lang w:val="en-US"/>
        </w:rPr>
      </w:pPr>
      <w:r>
        <w:rPr>
          <w:lang w:val="en-US"/>
        </w:rPr>
        <w:t xml:space="preserve">All this information can be obtained by a quick phone call to the company. Remember, never write </w:t>
      </w:r>
      <w:r>
        <w:rPr>
          <w:b/>
          <w:i/>
          <w:lang w:val="en-US"/>
        </w:rPr>
        <w:t>Dear Miss W. Chan</w:t>
      </w:r>
      <w:r>
        <w:rPr>
          <w:lang w:val="en-US"/>
        </w:rPr>
        <w:t xml:space="preserve">. It should be </w:t>
      </w:r>
      <w:r>
        <w:rPr>
          <w:b/>
          <w:i/>
          <w:lang w:val="en-US"/>
        </w:rPr>
        <w:t>Dear Miss Chan.</w:t>
      </w:r>
      <w:r>
        <w:rPr>
          <w:lang w:val="en-US"/>
        </w:rPr>
        <w:t xml:space="preserve"> Do not use the initial except in the address. If you start with </w:t>
      </w:r>
      <w:r>
        <w:rPr>
          <w:b/>
          <w:i/>
          <w:lang w:val="en-US"/>
        </w:rPr>
        <w:t>Dear Sir/Madam</w:t>
      </w:r>
      <w:r>
        <w:rPr>
          <w:lang w:val="en-US"/>
        </w:rPr>
        <w:t xml:space="preserve">, it is accepted practice to finish with </w:t>
      </w:r>
      <w:proofErr w:type="gramStart"/>
      <w:r>
        <w:rPr>
          <w:b/>
          <w:i/>
          <w:lang w:val="en-US"/>
        </w:rPr>
        <w:t>Yours</w:t>
      </w:r>
      <w:proofErr w:type="gramEnd"/>
      <w:r>
        <w:rPr>
          <w:b/>
          <w:i/>
          <w:lang w:val="en-US"/>
        </w:rPr>
        <w:t xml:space="preserve"> faithfully</w:t>
      </w:r>
      <w:r>
        <w:rPr>
          <w:lang w:val="en-US"/>
        </w:rPr>
        <w:t xml:space="preserve">. Whereas, if you start with </w:t>
      </w:r>
      <w:r>
        <w:rPr>
          <w:b/>
          <w:i/>
          <w:lang w:val="en-US"/>
        </w:rPr>
        <w:t>Dear Miss Chan</w:t>
      </w:r>
      <w:r>
        <w:rPr>
          <w:lang w:val="en-US"/>
        </w:rPr>
        <w:t xml:space="preserve">, you may finish with </w:t>
      </w:r>
      <w:proofErr w:type="gramStart"/>
      <w:r>
        <w:rPr>
          <w:b/>
          <w:i/>
          <w:lang w:val="en-US"/>
        </w:rPr>
        <w:t>Yours</w:t>
      </w:r>
      <w:proofErr w:type="gramEnd"/>
      <w:r>
        <w:rPr>
          <w:b/>
          <w:i/>
          <w:lang w:val="en-US"/>
        </w:rPr>
        <w:t xml:space="preserve"> sincerely</w:t>
      </w:r>
      <w:r>
        <w:rPr>
          <w:lang w:val="en-US"/>
        </w:rPr>
        <w:t>. Your letter should be neat and free from careless mistakes. You can follow the blocked and open punctuation style. Whichever layout style you choose to use, you should use it consistently throughout the letter.</w:t>
      </w:r>
    </w:p>
    <w:p w:rsidR="001A1D74" w:rsidRDefault="001A1D74" w:rsidP="001A1D74">
      <w:pPr>
        <w:pStyle w:val="affa"/>
        <w:ind w:firstLine="708"/>
        <w:jc w:val="center"/>
        <w:rPr>
          <w:b/>
          <w:i/>
          <w:lang w:val="en-US"/>
        </w:rPr>
      </w:pPr>
    </w:p>
    <w:p w:rsidR="001A1D74" w:rsidRDefault="001A1D74" w:rsidP="001A1D74">
      <w:pPr>
        <w:pStyle w:val="affa"/>
        <w:ind w:firstLine="708"/>
        <w:jc w:val="center"/>
        <w:rPr>
          <w:lang w:val="en-US"/>
        </w:rPr>
      </w:pPr>
      <w:r>
        <w:rPr>
          <w:b/>
          <w:i/>
          <w:lang w:val="en-US"/>
        </w:rPr>
        <w:t>Structure of the letter</w:t>
      </w:r>
    </w:p>
    <w:p w:rsidR="001A1D74" w:rsidRDefault="001A1D74" w:rsidP="001A1D74">
      <w:pPr>
        <w:pStyle w:val="affa"/>
        <w:rPr>
          <w:lang w:val="en-US"/>
        </w:rPr>
      </w:pPr>
      <w:r>
        <w:rPr>
          <w:lang w:val="en-US"/>
        </w:rPr>
        <w:t xml:space="preserve">Paragraph 1 </w:t>
      </w:r>
      <w:proofErr w:type="gramStart"/>
      <w:r>
        <w:rPr>
          <w:lang w:val="en-US"/>
        </w:rPr>
        <w:t>It</w:t>
      </w:r>
      <w:proofErr w:type="gramEnd"/>
      <w:r>
        <w:rPr>
          <w:lang w:val="en-US"/>
        </w:rPr>
        <w:t xml:space="preserve"> should state clearly why you are writing and where you saw the job advertised</w:t>
      </w:r>
      <w:r>
        <w:rPr>
          <w:b/>
          <w:i/>
          <w:lang w:val="en-US"/>
        </w:rPr>
        <w:t>.</w:t>
      </w:r>
    </w:p>
    <w:p w:rsidR="001A1D74" w:rsidRDefault="001A1D74" w:rsidP="001A1D74">
      <w:pPr>
        <w:pStyle w:val="affa"/>
        <w:rPr>
          <w:i/>
          <w:lang w:val="en-US"/>
        </w:rPr>
      </w:pPr>
      <w:r>
        <w:rPr>
          <w:i/>
          <w:lang w:val="en-US"/>
        </w:rPr>
        <w:t>1. I would like to apply for the post of ... as advertised in today’s issue of</w:t>
      </w:r>
      <w:proofErr w:type="gramStart"/>
      <w:r>
        <w:rPr>
          <w:i/>
          <w:lang w:val="en-US"/>
        </w:rPr>
        <w:t>..</w:t>
      </w:r>
      <w:proofErr w:type="gramEnd"/>
    </w:p>
    <w:p w:rsidR="001A1D74" w:rsidRDefault="001A1D74" w:rsidP="001A1D74">
      <w:pPr>
        <w:pStyle w:val="affa"/>
        <w:rPr>
          <w:i/>
          <w:lang w:val="en-US"/>
        </w:rPr>
      </w:pPr>
      <w:r>
        <w:rPr>
          <w:i/>
          <w:lang w:val="en-US"/>
        </w:rPr>
        <w:t xml:space="preserve">2. With reference to your advertisement in ... on ..., I am writing to apply for the position </w:t>
      </w:r>
      <w:proofErr w:type="gramStart"/>
      <w:r>
        <w:rPr>
          <w:i/>
          <w:lang w:val="en-US"/>
        </w:rPr>
        <w:t>of ...</w:t>
      </w:r>
      <w:proofErr w:type="gramEnd"/>
    </w:p>
    <w:p w:rsidR="001A1D74" w:rsidRDefault="001A1D74" w:rsidP="001A1D74">
      <w:pPr>
        <w:pStyle w:val="affa"/>
        <w:rPr>
          <w:lang w:val="en-US"/>
        </w:rPr>
      </w:pPr>
    </w:p>
    <w:p w:rsidR="001A1D74" w:rsidRDefault="001A1D74" w:rsidP="001A1D74">
      <w:pPr>
        <w:pStyle w:val="affa"/>
        <w:rPr>
          <w:lang w:val="en-US"/>
        </w:rPr>
      </w:pPr>
      <w:r>
        <w:rPr>
          <w:lang w:val="en-US"/>
        </w:rPr>
        <w:t xml:space="preserve">Paragraph 2 </w:t>
      </w:r>
      <w:proofErr w:type="gramStart"/>
      <w:r>
        <w:rPr>
          <w:lang w:val="en-US"/>
        </w:rPr>
        <w:t>It</w:t>
      </w:r>
      <w:proofErr w:type="gramEnd"/>
      <w:r>
        <w:rPr>
          <w:lang w:val="en-US"/>
        </w:rPr>
        <w:t xml:space="preserve"> should give a little information about your qualifications and experience. Make sure the information you give is relevant to the job that you are applying for.</w:t>
      </w:r>
    </w:p>
    <w:p w:rsidR="001A1D74" w:rsidRDefault="001A1D74" w:rsidP="001A1D74">
      <w:pPr>
        <w:pStyle w:val="affa"/>
        <w:rPr>
          <w:i/>
          <w:lang w:val="en-US"/>
        </w:rPr>
      </w:pPr>
      <w:r>
        <w:rPr>
          <w:i/>
          <w:lang w:val="en-US"/>
        </w:rPr>
        <w:t xml:space="preserve">1. As you can see from my enclosed CV, I have worked in my present position for five years. During this time I have gained invaluable experience </w:t>
      </w:r>
      <w:proofErr w:type="gramStart"/>
      <w:r>
        <w:rPr>
          <w:i/>
          <w:lang w:val="en-US"/>
        </w:rPr>
        <w:t>in ...</w:t>
      </w:r>
      <w:proofErr w:type="gramEnd"/>
    </w:p>
    <w:p w:rsidR="001A1D74" w:rsidRDefault="001A1D74" w:rsidP="001A1D74">
      <w:pPr>
        <w:pStyle w:val="affa"/>
        <w:rPr>
          <w:i/>
          <w:lang w:val="en-US"/>
        </w:rPr>
      </w:pPr>
      <w:r>
        <w:rPr>
          <w:i/>
          <w:lang w:val="en-US"/>
        </w:rPr>
        <w:t xml:space="preserve">2. I am currently a student at TPU </w:t>
      </w:r>
      <w:proofErr w:type="gramStart"/>
      <w:r>
        <w:rPr>
          <w:i/>
          <w:lang w:val="en-US"/>
        </w:rPr>
        <w:t>studying ........</w:t>
      </w:r>
      <w:proofErr w:type="gramEnd"/>
      <w:r>
        <w:rPr>
          <w:i/>
          <w:lang w:val="en-US"/>
        </w:rPr>
        <w:t xml:space="preserve"> I am due to graduate in....... Although I have been studying full time, I have had a number of summer jobs which have helped me to gain experience in </w:t>
      </w:r>
    </w:p>
    <w:p w:rsidR="001A1D74" w:rsidRDefault="001A1D74" w:rsidP="001A1D74">
      <w:pPr>
        <w:pStyle w:val="affa"/>
        <w:rPr>
          <w:i/>
          <w:lang w:val="en-US"/>
        </w:rPr>
      </w:pPr>
      <w:r>
        <w:rPr>
          <w:i/>
          <w:lang w:val="en-US"/>
        </w:rPr>
        <w:t>3. My experience over the past two years has been at the managerial level, where I</w:t>
      </w:r>
    </w:p>
    <w:p w:rsidR="001A1D74" w:rsidRDefault="001A1D74" w:rsidP="001A1D74">
      <w:pPr>
        <w:pStyle w:val="affa"/>
        <w:rPr>
          <w:i/>
          <w:lang w:val="en-US"/>
        </w:rPr>
      </w:pPr>
      <w:proofErr w:type="gramStart"/>
      <w:r>
        <w:rPr>
          <w:i/>
          <w:lang w:val="en-US"/>
        </w:rPr>
        <w:t>have</w:t>
      </w:r>
      <w:proofErr w:type="gramEnd"/>
      <w:r>
        <w:rPr>
          <w:i/>
          <w:lang w:val="en-US"/>
        </w:rPr>
        <w:t xml:space="preserve"> had responsibility for..</w:t>
      </w:r>
    </w:p>
    <w:p w:rsidR="001A1D74" w:rsidRDefault="001A1D74" w:rsidP="001A1D74">
      <w:pPr>
        <w:pStyle w:val="affa"/>
        <w:rPr>
          <w:lang w:val="en-US"/>
        </w:rPr>
      </w:pPr>
    </w:p>
    <w:p w:rsidR="001A1D74" w:rsidRDefault="001A1D74" w:rsidP="001A1D74">
      <w:pPr>
        <w:pStyle w:val="affa"/>
        <w:rPr>
          <w:lang w:val="en-US"/>
        </w:rPr>
      </w:pPr>
      <w:r>
        <w:rPr>
          <w:lang w:val="en-US"/>
        </w:rPr>
        <w:t xml:space="preserve">Paragraph 3 </w:t>
      </w:r>
      <w:proofErr w:type="gramStart"/>
      <w:r>
        <w:rPr>
          <w:lang w:val="en-US"/>
        </w:rPr>
        <w:t>It</w:t>
      </w:r>
      <w:proofErr w:type="gramEnd"/>
      <w:r>
        <w:rPr>
          <w:lang w:val="en-US"/>
        </w:rPr>
        <w:t xml:space="preserve"> should say why you believe you are suited to the job and what you can offer the company. Those currently employed can state the reason for wishing to change their present job. However, you should not sound critical of your present employer.</w:t>
      </w:r>
    </w:p>
    <w:p w:rsidR="001A1D74" w:rsidRDefault="001A1D74" w:rsidP="001A1D74">
      <w:pPr>
        <w:pStyle w:val="affa"/>
        <w:rPr>
          <w:i/>
          <w:lang w:val="en-US"/>
        </w:rPr>
      </w:pPr>
      <w:r>
        <w:rPr>
          <w:i/>
          <w:lang w:val="en-US"/>
        </w:rPr>
        <w:t>1. I am currently working as a receptionist in ...The reason for my seeking a new position is that I wish to pursue a secretarial career. Unfortunately, there are no openings for advancement in my present employment.</w:t>
      </w:r>
    </w:p>
    <w:p w:rsidR="001A1D74" w:rsidRDefault="001A1D74" w:rsidP="001A1D74">
      <w:pPr>
        <w:pStyle w:val="affa"/>
        <w:rPr>
          <w:i/>
          <w:lang w:val="en-US"/>
        </w:rPr>
      </w:pPr>
      <w:r>
        <w:rPr>
          <w:i/>
          <w:lang w:val="en-US"/>
        </w:rPr>
        <w:t xml:space="preserve">2. For the last two years I have been working as a receptionist in ...Unfortunately the company is moving its main offices overseas and I have therefore decided to look for a new position. I believe that the experience I have gained in ... has given me the qualities you are looking </w:t>
      </w:r>
      <w:proofErr w:type="gramStart"/>
      <w:r>
        <w:rPr>
          <w:i/>
          <w:lang w:val="en-US"/>
        </w:rPr>
        <w:t>for ...</w:t>
      </w:r>
      <w:proofErr w:type="gramEnd"/>
    </w:p>
    <w:p w:rsidR="001A1D74" w:rsidRDefault="001A1D74" w:rsidP="001A1D74">
      <w:pPr>
        <w:pStyle w:val="affa"/>
        <w:rPr>
          <w:i/>
          <w:lang w:val="en-US"/>
        </w:rPr>
      </w:pPr>
      <w:r>
        <w:rPr>
          <w:i/>
          <w:lang w:val="en-US"/>
        </w:rPr>
        <w:t>3. I believe I would be an asset to your company. I will be able to bring with me my experience of ... which I believe would be useful in this position…</w:t>
      </w:r>
    </w:p>
    <w:p w:rsidR="001A1D74" w:rsidRDefault="001A1D74" w:rsidP="001A1D74">
      <w:pPr>
        <w:pStyle w:val="affa"/>
        <w:rPr>
          <w:i/>
          <w:lang w:val="en-US"/>
        </w:rPr>
      </w:pPr>
      <w:r>
        <w:rPr>
          <w:i/>
          <w:lang w:val="en-US"/>
        </w:rPr>
        <w:t xml:space="preserve">4. I feel that my ability to ... will help/enable me </w:t>
      </w:r>
      <w:proofErr w:type="gramStart"/>
      <w:r>
        <w:rPr>
          <w:i/>
          <w:lang w:val="en-US"/>
        </w:rPr>
        <w:t>to ...</w:t>
      </w:r>
      <w:proofErr w:type="gramEnd"/>
    </w:p>
    <w:p w:rsidR="001A1D74" w:rsidRDefault="001A1D74" w:rsidP="001A1D74">
      <w:pPr>
        <w:pStyle w:val="affa"/>
        <w:rPr>
          <w:lang w:val="en-US"/>
        </w:rPr>
      </w:pPr>
    </w:p>
    <w:p w:rsidR="001A1D74" w:rsidRDefault="001A1D74" w:rsidP="001A1D74">
      <w:pPr>
        <w:pStyle w:val="affa"/>
        <w:rPr>
          <w:lang w:val="en-US"/>
        </w:rPr>
      </w:pPr>
      <w:r>
        <w:rPr>
          <w:lang w:val="en-US"/>
        </w:rPr>
        <w:t>Paragraph 4 It should tell the reader when you are available for an interview and how to contact</w:t>
      </w:r>
      <w:r>
        <w:rPr>
          <w:i/>
          <w:lang w:val="en-US"/>
        </w:rPr>
        <w:t xml:space="preserve"> </w:t>
      </w:r>
      <w:r>
        <w:rPr>
          <w:lang w:val="en-US"/>
        </w:rPr>
        <w:t>you</w:t>
      </w:r>
      <w:r>
        <w:rPr>
          <w:i/>
          <w:lang w:val="en-US"/>
        </w:rPr>
        <w:t>.</w:t>
      </w:r>
    </w:p>
    <w:p w:rsidR="001A1D74" w:rsidRDefault="001A1D74" w:rsidP="001A1D74">
      <w:pPr>
        <w:pStyle w:val="affa"/>
        <w:rPr>
          <w:i/>
          <w:lang w:val="en-US"/>
        </w:rPr>
      </w:pPr>
      <w:r>
        <w:rPr>
          <w:i/>
          <w:lang w:val="en-US"/>
        </w:rPr>
        <w:t>1. I would like to have the opportunity to talk to you further about my application. I am available for interview at any time and I can be contacted at/</w:t>
      </w:r>
      <w:proofErr w:type="gramStart"/>
      <w:r>
        <w:rPr>
          <w:i/>
          <w:lang w:val="en-US"/>
        </w:rPr>
        <w:t>on ...</w:t>
      </w:r>
      <w:proofErr w:type="gramEnd"/>
    </w:p>
    <w:p w:rsidR="001A1D74" w:rsidRDefault="001A1D74" w:rsidP="001A1D74">
      <w:pPr>
        <w:pStyle w:val="affa"/>
        <w:rPr>
          <w:i/>
          <w:lang w:val="en-US"/>
        </w:rPr>
      </w:pPr>
      <w:r>
        <w:rPr>
          <w:i/>
          <w:lang w:val="en-US"/>
        </w:rPr>
        <w:t xml:space="preserve">2. I am available for an interview at any time but would appreciate two </w:t>
      </w:r>
      <w:proofErr w:type="spellStart"/>
      <w:r>
        <w:rPr>
          <w:i/>
          <w:lang w:val="en-US"/>
        </w:rPr>
        <w:t>days notice</w:t>
      </w:r>
      <w:proofErr w:type="spellEnd"/>
      <w:r>
        <w:rPr>
          <w:i/>
          <w:lang w:val="en-US"/>
        </w:rPr>
        <w:t>. I can be contacted on/at ...   I look forward to hearing from/meeting you soon.</w:t>
      </w:r>
    </w:p>
    <w:p w:rsidR="001A1D74" w:rsidRDefault="001A1D74" w:rsidP="001A1D74">
      <w:pPr>
        <w:pStyle w:val="affa"/>
        <w:rPr>
          <w:i/>
          <w:lang w:val="en-US"/>
        </w:rPr>
      </w:pPr>
      <w:r>
        <w:rPr>
          <w:i/>
          <w:lang w:val="en-US"/>
        </w:rPr>
        <w:t>3. As requested in the advertisement, I enclose a copy of my resume together with a recent photograph.</w:t>
      </w:r>
    </w:p>
    <w:p w:rsidR="001A1D74" w:rsidRDefault="001A1D74" w:rsidP="001A1D74">
      <w:pPr>
        <w:pStyle w:val="affa"/>
        <w:rPr>
          <w:i/>
          <w:lang w:val="en-US"/>
        </w:rPr>
      </w:pPr>
      <w:r>
        <w:rPr>
          <w:i/>
          <w:lang w:val="en-US"/>
        </w:rPr>
        <w:t>I look forward to meeting with you to discuss my application further. I am available ... and can be contacted on/</w:t>
      </w:r>
      <w:proofErr w:type="gramStart"/>
      <w:r>
        <w:rPr>
          <w:i/>
          <w:lang w:val="en-US"/>
        </w:rPr>
        <w:t>at ...</w:t>
      </w:r>
      <w:proofErr w:type="gramEnd"/>
    </w:p>
    <w:p w:rsidR="001A1D74" w:rsidRPr="001A1D74" w:rsidRDefault="001A1D74" w:rsidP="001A1D74">
      <w:pPr>
        <w:pStyle w:val="affa"/>
        <w:rPr>
          <w:i/>
          <w:lang w:val="en-US"/>
        </w:rPr>
      </w:pPr>
    </w:p>
    <w:p w:rsidR="001A1D74" w:rsidRPr="001A1D74" w:rsidRDefault="001A1D74" w:rsidP="001A1D74">
      <w:pPr>
        <w:pStyle w:val="affa"/>
        <w:rPr>
          <w:b/>
          <w:i/>
          <w:lang w:val="en-US"/>
        </w:rPr>
      </w:pPr>
      <w:r w:rsidRPr="001A1D74">
        <w:rPr>
          <w:b/>
          <w:i/>
          <w:lang w:val="en-US"/>
        </w:rPr>
        <w:t xml:space="preserve">3). </w:t>
      </w:r>
      <w:r>
        <w:rPr>
          <w:b/>
          <w:i/>
        </w:rPr>
        <w:t>Составьте</w:t>
      </w:r>
      <w:r w:rsidRPr="001A1D74">
        <w:rPr>
          <w:b/>
          <w:i/>
          <w:lang w:val="en-US"/>
        </w:rPr>
        <w:t xml:space="preserve"> </w:t>
      </w:r>
      <w:r>
        <w:rPr>
          <w:b/>
          <w:i/>
        </w:rPr>
        <w:t>резюме</w:t>
      </w:r>
      <w:r w:rsidRPr="001A1D74">
        <w:rPr>
          <w:b/>
          <w:i/>
          <w:lang w:val="en-US"/>
        </w:rPr>
        <w:t>.</w:t>
      </w:r>
    </w:p>
    <w:p w:rsidR="001A1D74" w:rsidRDefault="001A1D74" w:rsidP="001A1D74">
      <w:pPr>
        <w:pStyle w:val="affa"/>
        <w:jc w:val="center"/>
        <w:rPr>
          <w:b/>
          <w:lang w:val="en-US"/>
        </w:rPr>
      </w:pPr>
      <w:r>
        <w:rPr>
          <w:b/>
          <w:lang w:val="en-US"/>
        </w:rPr>
        <w:t>Read the following information about CV writing:</w:t>
      </w:r>
    </w:p>
    <w:p w:rsidR="001A1D74" w:rsidRDefault="001A1D74" w:rsidP="001A1D74">
      <w:pPr>
        <w:pStyle w:val="affa"/>
        <w:jc w:val="center"/>
        <w:rPr>
          <w:b/>
          <w:lang w:val="en-US"/>
        </w:rPr>
      </w:pPr>
      <w:r>
        <w:rPr>
          <w:b/>
          <w:lang w:val="en-US"/>
        </w:rPr>
        <w:t xml:space="preserve">Format </w:t>
      </w:r>
      <w:proofErr w:type="gramStart"/>
      <w:r>
        <w:rPr>
          <w:b/>
          <w:lang w:val="en-US"/>
        </w:rPr>
        <w:t>for a Curriculum Vitae</w:t>
      </w:r>
      <w:proofErr w:type="gramEnd"/>
      <w:r>
        <w:rPr>
          <w:b/>
          <w:lang w:val="en-US"/>
        </w:rPr>
        <w:t xml:space="preserve"> (CV)</w:t>
      </w:r>
    </w:p>
    <w:p w:rsidR="001A1D74" w:rsidRDefault="001A1D74" w:rsidP="001A1D74">
      <w:pPr>
        <w:pStyle w:val="affa"/>
        <w:rPr>
          <w:lang w:val="en-US"/>
        </w:rPr>
      </w:pPr>
      <w:r>
        <w:rPr>
          <w:lang w:val="en-US"/>
        </w:rPr>
        <w:tab/>
        <w:t>A Curriculum Vitae, commonly referred to as CV, includes a summary of your</w:t>
      </w:r>
    </w:p>
    <w:p w:rsidR="001A1D74" w:rsidRDefault="001A1D74" w:rsidP="001A1D74">
      <w:pPr>
        <w:pStyle w:val="affa"/>
        <w:jc w:val="both"/>
        <w:rPr>
          <w:lang w:val="en-US"/>
        </w:rPr>
      </w:pPr>
      <w:proofErr w:type="gramStart"/>
      <w:r>
        <w:rPr>
          <w:lang w:val="en-US"/>
        </w:rPr>
        <w:t>educational</w:t>
      </w:r>
      <w:proofErr w:type="gramEnd"/>
      <w:r>
        <w:rPr>
          <w:lang w:val="en-US"/>
        </w:rPr>
        <w:t xml:space="preserve"> and academic backgrounds as well as teaching and research experience, publications, presentations, awards, honors, and affiliations.</w:t>
      </w:r>
    </w:p>
    <w:p w:rsidR="001A1D74" w:rsidRDefault="001A1D74" w:rsidP="001A1D74">
      <w:pPr>
        <w:pStyle w:val="affa"/>
        <w:jc w:val="both"/>
        <w:rPr>
          <w:lang w:val="en-US"/>
        </w:rPr>
      </w:pPr>
      <w:r>
        <w:rPr>
          <w:lang w:val="en-US"/>
        </w:rPr>
        <w:tab/>
        <w:t xml:space="preserve">International employers often expect to read the type of personal information </w:t>
      </w:r>
      <w:proofErr w:type="gramStart"/>
      <w:r>
        <w:rPr>
          <w:lang w:val="en-US"/>
        </w:rPr>
        <w:t>on a</w:t>
      </w:r>
      <w:proofErr w:type="gramEnd"/>
      <w:r>
        <w:rPr>
          <w:lang w:val="en-US"/>
        </w:rPr>
        <w:t xml:space="preserve"> curriculum vitae that would not be included on a resume. When writing a CV for graduate school or academia the personal information included in this curriculum vitae template would be omitted.</w:t>
      </w:r>
    </w:p>
    <w:p w:rsidR="001A1D74" w:rsidRDefault="001A1D74" w:rsidP="001A1D74">
      <w:pPr>
        <w:pStyle w:val="affa"/>
        <w:jc w:val="center"/>
        <w:rPr>
          <w:b/>
          <w:lang w:val="en-US"/>
        </w:rPr>
      </w:pPr>
      <w:r>
        <w:rPr>
          <w:b/>
          <w:lang w:val="en-US"/>
        </w:rPr>
        <w:t>Sample Curriculum Vitae Template</w:t>
      </w:r>
    </w:p>
    <w:p w:rsidR="001A1D74" w:rsidRDefault="001A1D74" w:rsidP="001A1D74">
      <w:pPr>
        <w:pStyle w:val="affa"/>
        <w:jc w:val="both"/>
        <w:rPr>
          <w:b/>
          <w:lang w:val="en-US"/>
        </w:rPr>
      </w:pPr>
      <w:r>
        <w:rPr>
          <w:b/>
          <w:lang w:val="en-US"/>
        </w:rPr>
        <w:t>CONTACT INFORMATION</w:t>
      </w:r>
    </w:p>
    <w:p w:rsidR="001A1D74" w:rsidRDefault="001A1D74" w:rsidP="001A1D74">
      <w:pPr>
        <w:pStyle w:val="affa"/>
        <w:jc w:val="both"/>
        <w:rPr>
          <w:lang w:val="en-US"/>
        </w:rPr>
      </w:pPr>
      <w:r>
        <w:rPr>
          <w:lang w:val="en-US"/>
        </w:rPr>
        <w:t>Name            Address            Telephone       Cell Phone             Email</w:t>
      </w:r>
    </w:p>
    <w:p w:rsidR="001A1D74" w:rsidRDefault="001A1D74" w:rsidP="001A1D74">
      <w:pPr>
        <w:pStyle w:val="affa"/>
        <w:jc w:val="both"/>
        <w:rPr>
          <w:b/>
          <w:lang w:val="en-US"/>
        </w:rPr>
      </w:pPr>
      <w:r>
        <w:rPr>
          <w:b/>
          <w:lang w:val="en-US"/>
        </w:rPr>
        <w:t>PERSONAL INFORMATION</w:t>
      </w:r>
    </w:p>
    <w:p w:rsidR="001A1D74" w:rsidRDefault="001A1D74" w:rsidP="001A1D74">
      <w:pPr>
        <w:pStyle w:val="affa"/>
        <w:jc w:val="both"/>
        <w:rPr>
          <w:lang w:val="en-US"/>
        </w:rPr>
      </w:pPr>
      <w:r>
        <w:rPr>
          <w:lang w:val="en-US"/>
        </w:rPr>
        <w:t>Date of Birth              Place of Birth          Citizenship          Sex</w:t>
      </w:r>
    </w:p>
    <w:p w:rsidR="001A1D74" w:rsidRDefault="001A1D74" w:rsidP="001A1D74">
      <w:pPr>
        <w:pStyle w:val="affa"/>
        <w:jc w:val="both"/>
        <w:rPr>
          <w:lang w:val="en-US"/>
        </w:rPr>
      </w:pPr>
      <w:r>
        <w:rPr>
          <w:lang w:val="en-US"/>
        </w:rPr>
        <w:t>Optional Personal information:</w:t>
      </w:r>
    </w:p>
    <w:p w:rsidR="001A1D74" w:rsidRDefault="001A1D74" w:rsidP="001A1D74">
      <w:pPr>
        <w:pStyle w:val="affa"/>
        <w:jc w:val="both"/>
        <w:rPr>
          <w:lang w:val="en-US"/>
        </w:rPr>
      </w:pPr>
      <w:r>
        <w:rPr>
          <w:lang w:val="en-US"/>
        </w:rPr>
        <w:t>Marital Status</w:t>
      </w:r>
    </w:p>
    <w:p w:rsidR="001A1D74" w:rsidRDefault="001A1D74" w:rsidP="001A1D74">
      <w:pPr>
        <w:pStyle w:val="affa"/>
        <w:jc w:val="both"/>
        <w:rPr>
          <w:b/>
          <w:lang w:val="en-US"/>
        </w:rPr>
      </w:pPr>
      <w:r>
        <w:rPr>
          <w:b/>
          <w:lang w:val="en-US"/>
        </w:rPr>
        <w:t>EMPLOYMENT HISTORY</w:t>
      </w:r>
    </w:p>
    <w:p w:rsidR="001A1D74" w:rsidRDefault="001A1D74" w:rsidP="001A1D74">
      <w:pPr>
        <w:pStyle w:val="affa"/>
        <w:jc w:val="both"/>
        <w:rPr>
          <w:lang w:val="en-US"/>
        </w:rPr>
      </w:pPr>
      <w:r>
        <w:rPr>
          <w:lang w:val="en-US"/>
        </w:rPr>
        <w:t>Work History</w:t>
      </w:r>
    </w:p>
    <w:p w:rsidR="001A1D74" w:rsidRDefault="001A1D74" w:rsidP="001A1D74">
      <w:pPr>
        <w:pStyle w:val="affa"/>
        <w:jc w:val="both"/>
        <w:rPr>
          <w:lang w:val="en-US"/>
        </w:rPr>
      </w:pPr>
      <w:r>
        <w:rPr>
          <w:lang w:val="en-US"/>
        </w:rPr>
        <w:t>Academic Positions</w:t>
      </w:r>
    </w:p>
    <w:p w:rsidR="001A1D74" w:rsidRDefault="001A1D74" w:rsidP="001A1D74">
      <w:pPr>
        <w:pStyle w:val="affa"/>
        <w:jc w:val="both"/>
        <w:rPr>
          <w:lang w:val="en-US"/>
        </w:rPr>
      </w:pPr>
      <w:r>
        <w:rPr>
          <w:lang w:val="en-US"/>
        </w:rPr>
        <w:t>Research and Training</w:t>
      </w:r>
    </w:p>
    <w:p w:rsidR="001A1D74" w:rsidRDefault="001A1D74" w:rsidP="001A1D74">
      <w:pPr>
        <w:pStyle w:val="affa"/>
        <w:jc w:val="both"/>
        <w:rPr>
          <w:b/>
          <w:lang w:val="en-US"/>
        </w:rPr>
      </w:pPr>
      <w:r>
        <w:rPr>
          <w:b/>
          <w:lang w:val="en-US"/>
        </w:rPr>
        <w:t>EDUCATION</w:t>
      </w:r>
    </w:p>
    <w:p w:rsidR="001A1D74" w:rsidRDefault="001A1D74" w:rsidP="001A1D74">
      <w:pPr>
        <w:pStyle w:val="affa"/>
        <w:jc w:val="both"/>
        <w:rPr>
          <w:lang w:val="en-US"/>
        </w:rPr>
      </w:pPr>
      <w:r>
        <w:rPr>
          <w:lang w:val="en-US"/>
        </w:rPr>
        <w:t>High School   University   Graduate School   Post-Doctoral Training</w:t>
      </w:r>
    </w:p>
    <w:p w:rsidR="001A1D74" w:rsidRDefault="001A1D74" w:rsidP="001A1D74">
      <w:pPr>
        <w:pStyle w:val="affa"/>
        <w:jc w:val="both"/>
        <w:rPr>
          <w:b/>
          <w:lang w:val="en-US"/>
        </w:rPr>
      </w:pPr>
      <w:r>
        <w:rPr>
          <w:b/>
          <w:lang w:val="en-US"/>
        </w:rPr>
        <w:t>PROFESSIONAL QUALIFICATIONS</w:t>
      </w:r>
    </w:p>
    <w:p w:rsidR="001A1D74" w:rsidRDefault="001A1D74" w:rsidP="001A1D74">
      <w:pPr>
        <w:pStyle w:val="affa"/>
        <w:jc w:val="both"/>
        <w:rPr>
          <w:lang w:val="en-US"/>
        </w:rPr>
      </w:pPr>
      <w:r>
        <w:rPr>
          <w:lang w:val="en-US"/>
        </w:rPr>
        <w:t>Certifications and Accreditations   Computer Skills</w:t>
      </w:r>
    </w:p>
    <w:p w:rsidR="001A1D74" w:rsidRDefault="001A1D74" w:rsidP="001A1D74">
      <w:pPr>
        <w:pStyle w:val="affa"/>
        <w:jc w:val="both"/>
        <w:rPr>
          <w:b/>
          <w:lang w:val="en-US"/>
        </w:rPr>
      </w:pPr>
      <w:r>
        <w:rPr>
          <w:b/>
          <w:lang w:val="en-US"/>
        </w:rPr>
        <w:t>AWARDS</w:t>
      </w:r>
    </w:p>
    <w:p w:rsidR="001A1D74" w:rsidRDefault="001A1D74" w:rsidP="001A1D74">
      <w:pPr>
        <w:pStyle w:val="affa"/>
        <w:jc w:val="both"/>
        <w:rPr>
          <w:b/>
          <w:lang w:val="en-US"/>
        </w:rPr>
      </w:pPr>
      <w:r>
        <w:rPr>
          <w:b/>
          <w:lang w:val="en-US"/>
        </w:rPr>
        <w:t>PUBLICATIONS</w:t>
      </w:r>
    </w:p>
    <w:p w:rsidR="001A1D74" w:rsidRDefault="001A1D74" w:rsidP="001A1D74">
      <w:pPr>
        <w:pStyle w:val="affa"/>
        <w:jc w:val="both"/>
        <w:rPr>
          <w:b/>
          <w:lang w:val="en-US"/>
        </w:rPr>
      </w:pPr>
      <w:r>
        <w:rPr>
          <w:b/>
          <w:lang w:val="en-US"/>
        </w:rPr>
        <w:t>PROFESSIONAL MEMBERSHIPS</w:t>
      </w:r>
    </w:p>
    <w:p w:rsidR="001A1D74" w:rsidRDefault="001A1D74" w:rsidP="001A1D74">
      <w:pPr>
        <w:pStyle w:val="affa"/>
        <w:jc w:val="both"/>
        <w:rPr>
          <w:b/>
          <w:lang w:val="en-US"/>
        </w:rPr>
      </w:pPr>
      <w:r>
        <w:rPr>
          <w:b/>
          <w:lang w:val="en-US"/>
        </w:rPr>
        <w:t>INTERESTS</w:t>
      </w:r>
    </w:p>
    <w:p w:rsidR="001A1D74" w:rsidRDefault="001A1D74" w:rsidP="001A1D74">
      <w:pPr>
        <w:rPr>
          <w:lang w:val="en-US"/>
        </w:rPr>
      </w:pPr>
    </w:p>
    <w:p w:rsidR="001A1D74" w:rsidRPr="003C74E3" w:rsidRDefault="001A1D74" w:rsidP="001A1D74">
      <w:pPr>
        <w:pStyle w:val="12"/>
        <w:spacing w:line="360" w:lineRule="auto"/>
        <w:ind w:left="0"/>
        <w:jc w:val="both"/>
        <w:rPr>
          <w:rFonts w:eastAsia="Times New Roman"/>
          <w:b/>
          <w:lang w:val="en-US"/>
        </w:rPr>
      </w:pPr>
      <w:r>
        <w:rPr>
          <w:rFonts w:eastAsia="Times New Roman"/>
          <w:b/>
          <w:lang w:val="en-US"/>
        </w:rPr>
        <w:t xml:space="preserve">4). </w:t>
      </w:r>
      <w:r>
        <w:rPr>
          <w:rFonts w:eastAsia="Times New Roman"/>
          <w:b/>
        </w:rPr>
        <w:t>Сделайте</w:t>
      </w:r>
      <w:r w:rsidRPr="003C74E3">
        <w:rPr>
          <w:rFonts w:eastAsia="Times New Roman"/>
          <w:b/>
          <w:lang w:val="en-US"/>
        </w:rPr>
        <w:t xml:space="preserve"> </w:t>
      </w:r>
      <w:r>
        <w:rPr>
          <w:rFonts w:eastAsia="Times New Roman"/>
          <w:b/>
        </w:rPr>
        <w:t>грамматический</w:t>
      </w:r>
      <w:r w:rsidRPr="003C74E3">
        <w:rPr>
          <w:rFonts w:eastAsia="Times New Roman"/>
          <w:b/>
          <w:lang w:val="en-US"/>
        </w:rPr>
        <w:t xml:space="preserve"> </w:t>
      </w:r>
      <w:r>
        <w:rPr>
          <w:rFonts w:eastAsia="Times New Roman"/>
          <w:b/>
        </w:rPr>
        <w:t>тест</w:t>
      </w:r>
      <w:r w:rsidRPr="003C74E3">
        <w:rPr>
          <w:rFonts w:eastAsia="Times New Roman"/>
          <w:b/>
          <w:lang w:val="en-US"/>
        </w:rPr>
        <w:t>:</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lang w:val="en-US"/>
        </w:rPr>
      </w:pPr>
      <w:r>
        <w:rPr>
          <w:b/>
          <w:color w:val="000000"/>
        </w:rPr>
        <w:t>Вариант</w:t>
      </w:r>
      <w:r w:rsidRPr="001A1D74">
        <w:rPr>
          <w:b/>
          <w:color w:val="000000"/>
          <w:lang w:val="en-US"/>
        </w:rPr>
        <w:t xml:space="preserve"> 1.</w:t>
      </w:r>
      <w:r w:rsidRPr="001A1D74">
        <w:rPr>
          <w:color w:val="000000"/>
          <w:lang w:val="en-US"/>
        </w:rPr>
        <w:t xml:space="preserve"> </w:t>
      </w:r>
      <w:r>
        <w:rPr>
          <w:color w:val="000000"/>
        </w:rPr>
        <w:t>Поставьте</w:t>
      </w:r>
      <w:r>
        <w:rPr>
          <w:color w:val="000000"/>
          <w:lang w:val="en-US"/>
        </w:rPr>
        <w:t xml:space="preserve"> </w:t>
      </w:r>
      <w:r>
        <w:rPr>
          <w:color w:val="000000"/>
        </w:rPr>
        <w:t>глаголы</w:t>
      </w:r>
      <w:r>
        <w:rPr>
          <w:color w:val="000000"/>
          <w:lang w:val="en-US"/>
        </w:rPr>
        <w:t xml:space="preserve"> </w:t>
      </w:r>
      <w:r>
        <w:rPr>
          <w:color w:val="000000"/>
        </w:rPr>
        <w:t>в</w:t>
      </w:r>
      <w:r>
        <w:rPr>
          <w:color w:val="000000"/>
          <w:lang w:val="en-US"/>
        </w:rPr>
        <w:t xml:space="preserve"> Past Simple, Past Continuous u Past Perfect.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 By two o’clock the teacher (to examine) all the students.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2. On my way to school I (to remember) that I (to leave) my report at home.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3. All my friends (to be) glad to hear that I (to pass) all the exams successfully.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4. When I (to meet) Tom, he (to eat) an ice-cream which he (to buy) at the corner of the street.                 5. When father (to come) home, we (to cook) the mushrooms which we (to gather) in the wood.</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 6. When I (to see) Ann, she (to look) at the flowers which she (to pick) in the field.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7. She (to come) to see us just at the time when we (to have) dinner. </w:t>
      </w:r>
      <w:proofErr w:type="gramStart"/>
      <w:r>
        <w:rPr>
          <w:color w:val="000000"/>
          <w:lang w:val="en-US"/>
        </w:rPr>
        <w:t>It (to be) the first time I (to see) her.</w:t>
      </w:r>
      <w:proofErr w:type="gramEnd"/>
      <w:r>
        <w:rPr>
          <w:color w:val="000000"/>
          <w:lang w:val="en-US"/>
        </w:rPr>
        <w:t xml:space="preserv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8. I (to see) him when he (to leave) the hotel.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9. He (to leave) the house before I (to have) time to ask him anything.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10. I (to find) the old man in the garden. </w:t>
      </w:r>
      <w:proofErr w:type="gramStart"/>
      <w:r>
        <w:rPr>
          <w:color w:val="000000"/>
          <w:lang w:val="en-US"/>
        </w:rPr>
        <w:t>He (to talk) to some children who (to stand) around listening to him.</w:t>
      </w:r>
      <w:proofErr w:type="gramEnd"/>
      <w:r>
        <w:rPr>
          <w:color w:val="000000"/>
          <w:lang w:val="en-US"/>
        </w:rPr>
        <w:t xml:space="preserv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11. He (to tell) me that he (to learn) it from the newspaper.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12. He (to enter) the room, (to take) something from the desk and (to go) out.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13. Poor boy (to open) his eyes, (to look) around and (to try) to remember what (to happen) to him. 14. All the passengers (to see) at once that the old man (to travel) a lot in his life.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15. By the time we (to come) to see him, he (to leave) home.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16. I (to go) up to the open window. </w:t>
      </w:r>
      <w:proofErr w:type="gramStart"/>
      <w:r>
        <w:rPr>
          <w:color w:val="000000"/>
          <w:lang w:val="en-US"/>
        </w:rPr>
        <w:t>The rain (to stop) and the sun (to shine) brightly.</w:t>
      </w:r>
      <w:proofErr w:type="gramEnd"/>
      <w:r>
        <w:rPr>
          <w:color w:val="000000"/>
          <w:lang w:val="en-US"/>
        </w:rPr>
        <w:t xml:space="preserv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b/>
          <w:color w:val="000000"/>
        </w:rPr>
        <w:t>Вариант</w:t>
      </w:r>
      <w:r>
        <w:rPr>
          <w:b/>
          <w:color w:val="000000"/>
          <w:lang w:val="en-US"/>
        </w:rPr>
        <w:t xml:space="preserve"> 2.</w:t>
      </w:r>
      <w:r>
        <w:rPr>
          <w:color w:val="000000"/>
          <w:lang w:val="en-US"/>
        </w:rPr>
        <w:t xml:space="preserve"> </w:t>
      </w:r>
      <w:r>
        <w:rPr>
          <w:color w:val="000000"/>
        </w:rPr>
        <w:t>Поставьте</w:t>
      </w:r>
      <w:r>
        <w:rPr>
          <w:color w:val="000000"/>
          <w:lang w:val="en-US"/>
        </w:rPr>
        <w:t xml:space="preserve"> </w:t>
      </w:r>
      <w:r>
        <w:rPr>
          <w:color w:val="000000"/>
        </w:rPr>
        <w:t>глаголы</w:t>
      </w:r>
      <w:r>
        <w:rPr>
          <w:color w:val="000000"/>
          <w:lang w:val="en-US"/>
        </w:rPr>
        <w:t xml:space="preserve"> </w:t>
      </w:r>
      <w:r>
        <w:rPr>
          <w:color w:val="000000"/>
        </w:rPr>
        <w:t>в</w:t>
      </w:r>
      <w:r>
        <w:rPr>
          <w:color w:val="000000"/>
          <w:lang w:val="en-US"/>
        </w:rPr>
        <w:t xml:space="preserve"> Past Simple, Past Continuous u Past Perfect.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 I (to think) he already (to go) home.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2. I (not to see) him after we (to meet) at the concert.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3. He (to leave) the house before I (to have) time to ask him anything.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4. When I (to come) home yesterday, I (to see) that my little brother (to break) my pen and (to play) with its pieces.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5. During the holidays my friend (to visit) the village where he (to live) in his childhood.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6. When they (to enter) the hall, the performance already (to begin).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7. When I (to come) home, my mother (to go) shopping.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8. He (to study) French before he (to enter) the university.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9. She (to think) that Tom and </w:t>
      </w:r>
      <w:proofErr w:type="spellStart"/>
      <w:r>
        <w:rPr>
          <w:color w:val="000000"/>
          <w:lang w:val="en-US"/>
        </w:rPr>
        <w:t>Lanny</w:t>
      </w:r>
      <w:proofErr w:type="spellEnd"/>
      <w:r>
        <w:rPr>
          <w:color w:val="000000"/>
          <w:lang w:val="en-US"/>
        </w:rPr>
        <w:t xml:space="preserve"> (to quarrel).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10. He (to remember) that he (not to ring) her up in the morning.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11. By the time the train (to reach) the city, he (to make) friends with many passengers.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12. When my uncle (to leave), he (to hurry) to the station to book a ticket.</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13. When mother (to come) home, the children (to eat) the soup which she (to cook) in the morning. 14. When I (to ring) up Mike, he still (to learn) the poem which he (to begin) learning at school. 15. When I (to look) out of the window, the children (to play) with a ball which Pete (to bring) from home.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16. When I (to wake) up, it (to be) already ten o'clock. </w:t>
      </w:r>
      <w:proofErr w:type="gramStart"/>
      <w:r>
        <w:rPr>
          <w:color w:val="000000"/>
          <w:lang w:val="en-US"/>
        </w:rPr>
        <w:t>I (to call) my brother.</w:t>
      </w:r>
      <w:proofErr w:type="gramEnd"/>
      <w:r>
        <w:rPr>
          <w:color w:val="000000"/>
          <w:lang w:val="en-US"/>
        </w:rPr>
        <w:t xml:space="preserve"> </w:t>
      </w:r>
    </w:p>
    <w:p w:rsidR="001A1D74" w:rsidRDefault="001A1D74" w:rsidP="001A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en-US"/>
        </w:rPr>
      </w:pPr>
      <w:r>
        <w:rPr>
          <w:color w:val="000000"/>
          <w:lang w:val="en-US"/>
        </w:rPr>
        <w:t xml:space="preserve">                                                                                                                                                               </w:t>
      </w:r>
    </w:p>
    <w:p w:rsidR="001A1D74" w:rsidRPr="001A1D74" w:rsidRDefault="001A1D74" w:rsidP="001A1D74">
      <w:pPr>
        <w:jc w:val="both"/>
        <w:rPr>
          <w:i/>
          <w:color w:val="auto"/>
          <w:lang w:val="en-US"/>
        </w:rPr>
      </w:pPr>
    </w:p>
    <w:p w:rsidR="001A1D74" w:rsidRPr="001A1D74" w:rsidRDefault="001A1D74" w:rsidP="001A1D74">
      <w:pPr>
        <w:jc w:val="both"/>
        <w:rPr>
          <w:b/>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7052"/>
      </w:tblGrid>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«5»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4 задания </w:t>
            </w:r>
          </w:p>
        </w:tc>
      </w:tr>
      <w:tr w:rsidR="001A1D74" w:rsidTr="001A1D74">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«4»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правильно выполнено 3 задания  </w:t>
            </w:r>
          </w:p>
        </w:tc>
      </w:tr>
      <w:tr w:rsidR="001A1D74" w:rsidTr="001A1D74">
        <w:trPr>
          <w:trHeight w:val="367"/>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2 задания, но имеются неточности в переводе</w:t>
            </w:r>
          </w:p>
        </w:tc>
      </w:tr>
      <w:tr w:rsidR="001A1D74" w:rsidTr="001A1D74">
        <w:trPr>
          <w:trHeight w:val="325"/>
        </w:trPr>
        <w:tc>
          <w:tcPr>
            <w:tcW w:w="3118"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1A1D74" w:rsidRDefault="001A1D74">
            <w:pPr>
              <w:jc w:val="both"/>
            </w:pPr>
            <w:r>
              <w:t>правильно выполнено 1 задание или не выполнено ни одного задания</w:t>
            </w:r>
          </w:p>
        </w:tc>
      </w:tr>
    </w:tbl>
    <w:p w:rsidR="001A1D74" w:rsidRDefault="001A1D74" w:rsidP="001A1D74">
      <w:pPr>
        <w:jc w:val="both"/>
        <w:rPr>
          <w:b/>
        </w:rPr>
      </w:pPr>
    </w:p>
    <w:p w:rsidR="001A1D74" w:rsidRDefault="001A1D74" w:rsidP="001A1D74">
      <w:pPr>
        <w:jc w:val="both"/>
        <w:rPr>
          <w:b/>
        </w:rPr>
      </w:pPr>
    </w:p>
    <w:p w:rsidR="001A1D74" w:rsidRDefault="001A1D74" w:rsidP="001A1D74">
      <w:pPr>
        <w:jc w:val="both"/>
        <w:rPr>
          <w:b/>
        </w:rPr>
      </w:pPr>
    </w:p>
    <w:p w:rsidR="001A1D74" w:rsidRDefault="001A1D74" w:rsidP="001A1D74">
      <w:pPr>
        <w:jc w:val="both"/>
        <w:rPr>
          <w:b/>
        </w:rPr>
      </w:pPr>
    </w:p>
    <w:p w:rsidR="001A1D74" w:rsidRDefault="001A1D74" w:rsidP="001A1D74">
      <w:pPr>
        <w:jc w:val="both"/>
        <w:rPr>
          <w:b/>
        </w:rPr>
      </w:pPr>
    </w:p>
    <w:p w:rsidR="001A1D74" w:rsidRDefault="001A1D74" w:rsidP="001A1D74">
      <w:pPr>
        <w:jc w:val="both"/>
        <w:rPr>
          <w:b/>
        </w:rPr>
      </w:pPr>
    </w:p>
    <w:p w:rsidR="001A1D74" w:rsidRDefault="001A1D74" w:rsidP="001A1D74">
      <w:pPr>
        <w:spacing w:before="100" w:beforeAutospacing="1" w:after="100" w:afterAutospacing="1"/>
        <w:jc w:val="center"/>
        <w:rPr>
          <w:b/>
          <w:sz w:val="28"/>
          <w:szCs w:val="28"/>
        </w:rPr>
      </w:pPr>
      <w:r>
        <w:rPr>
          <w:b/>
          <w:sz w:val="28"/>
          <w:szCs w:val="28"/>
        </w:rPr>
        <w:t xml:space="preserve">2.2 Критерии оценивания текущего и промежуточного контроля </w:t>
      </w:r>
    </w:p>
    <w:p w:rsidR="001A1D74" w:rsidRDefault="001A1D74" w:rsidP="001A1D74">
      <w:pPr>
        <w:spacing w:before="100" w:beforeAutospacing="1" w:after="100" w:afterAutospacing="1"/>
        <w:jc w:val="center"/>
        <w:rPr>
          <w:sz w:val="28"/>
          <w:szCs w:val="28"/>
        </w:rPr>
      </w:pPr>
      <w:r>
        <w:rPr>
          <w:b/>
          <w:bCs/>
          <w:sz w:val="28"/>
          <w:szCs w:val="28"/>
        </w:rPr>
        <w:t>Критерии оценки по всем видам речевой деятельности по иностранному языку (</w:t>
      </w:r>
      <w:proofErr w:type="spellStart"/>
      <w:r>
        <w:rPr>
          <w:b/>
          <w:bCs/>
          <w:sz w:val="28"/>
          <w:szCs w:val="28"/>
        </w:rPr>
        <w:t>аудирование</w:t>
      </w:r>
      <w:proofErr w:type="spellEnd"/>
      <w:r>
        <w:rPr>
          <w:b/>
          <w:bCs/>
          <w:sz w:val="28"/>
          <w:szCs w:val="28"/>
        </w:rPr>
        <w:t>, чтение, говорение, письмо)</w:t>
      </w:r>
    </w:p>
    <w:p w:rsidR="001A1D74" w:rsidRDefault="001A1D74" w:rsidP="001A1D74">
      <w:pPr>
        <w:spacing w:before="100" w:beforeAutospacing="1" w:after="100" w:afterAutospacing="1"/>
        <w:jc w:val="center"/>
        <w:rPr>
          <w:sz w:val="28"/>
          <w:szCs w:val="28"/>
        </w:rPr>
      </w:pPr>
      <w:r>
        <w:rPr>
          <w:b/>
          <w:bCs/>
          <w:sz w:val="28"/>
          <w:szCs w:val="28"/>
        </w:rPr>
        <w:t>Чтение</w:t>
      </w:r>
    </w:p>
    <w:p w:rsidR="001A1D74" w:rsidRDefault="001A1D74" w:rsidP="001A1D74">
      <w:pPr>
        <w:spacing w:before="100" w:beforeAutospacing="1" w:after="100" w:afterAutospacing="1"/>
        <w:jc w:val="center"/>
        <w:rPr>
          <w:sz w:val="28"/>
          <w:szCs w:val="28"/>
        </w:rPr>
      </w:pPr>
      <w:r>
        <w:rPr>
          <w:b/>
          <w:bCs/>
          <w:sz w:val="28"/>
          <w:szCs w:val="28"/>
        </w:rPr>
        <w:t>Чтение с пониманием основного содержания аутентичных текстов (ознакомительное чтение)</w:t>
      </w:r>
    </w:p>
    <w:tbl>
      <w:tblPr>
        <w:tblW w:w="10070" w:type="dxa"/>
        <w:tblCellSpacing w:w="0"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282"/>
        <w:gridCol w:w="8788"/>
      </w:tblGrid>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Pr>
                <w:sz w:val="28"/>
                <w:szCs w:val="28"/>
              </w:rPr>
              <w:t>слишком замедлен</w:t>
            </w:r>
            <w:proofErr w:type="gramEnd"/>
            <w:r>
              <w:rPr>
                <w:sz w:val="28"/>
                <w:szCs w:val="28"/>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“2”</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Pr>
                <w:sz w:val="28"/>
                <w:szCs w:val="28"/>
              </w:rPr>
              <w:t>семантизировать</w:t>
            </w:r>
            <w:proofErr w:type="spellEnd"/>
            <w:r>
              <w:rPr>
                <w:sz w:val="28"/>
                <w:szCs w:val="28"/>
              </w:rPr>
              <w:t xml:space="preserve"> незнакомую лексику. </w:t>
            </w:r>
          </w:p>
        </w:tc>
      </w:tr>
    </w:tbl>
    <w:p w:rsidR="001A1D74" w:rsidRDefault="001A1D74" w:rsidP="001A1D74">
      <w:pPr>
        <w:spacing w:before="100" w:beforeAutospacing="1" w:after="100" w:afterAutospacing="1"/>
        <w:jc w:val="center"/>
        <w:rPr>
          <w:sz w:val="28"/>
          <w:szCs w:val="28"/>
        </w:rPr>
      </w:pPr>
      <w:r>
        <w:rPr>
          <w:b/>
          <w:bCs/>
          <w:sz w:val="28"/>
          <w:szCs w:val="28"/>
        </w:rPr>
        <w:t>Чтение с полным и точным пониманием аутентичных текстов (изучающее чтение)</w:t>
      </w:r>
    </w:p>
    <w:tbl>
      <w:tblPr>
        <w:tblW w:w="10070" w:type="dxa"/>
        <w:tblCellSpacing w:w="0"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282"/>
        <w:gridCol w:w="8788"/>
      </w:tblGrid>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когда он полностью понял оригинальный текст (публицистический, научно-популярный, художественный и пр.). Он использовал при этом все известные приемы, направленные на понимание читаемого текста (смысловую догадку, анализ). Он сумел полно и точно понять текст на основе его структурной переработки (смыслового и структурного анализа отдельных мест текста, выборочного перевода и т.д.), установить причинно-следственную взаимосвязь фактов и событий, изложенных в тексте, обобщить и критически оценить полученную из текста информацию, комментировать факты, события с собственных позиций, выражая свое мнение. Однако обращение к словарю студенту практически не требовалось.</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если он практически полностью понял оригинальный текст (публицистический, научн</w:t>
            </w:r>
            <w:proofErr w:type="gramStart"/>
            <w:r>
              <w:rPr>
                <w:sz w:val="28"/>
                <w:szCs w:val="28"/>
              </w:rPr>
              <w:t>о-</w:t>
            </w:r>
            <w:proofErr w:type="gramEnd"/>
            <w:r>
              <w:rPr>
                <w:sz w:val="28"/>
                <w:szCs w:val="28"/>
              </w:rPr>
              <w:t xml:space="preserve"> популярный, художественный и пр.). Он использовал при этом все известные приемы, направленные на понимание читаемого текста (смысловую догадку, анализ). </w:t>
            </w:r>
            <w:proofErr w:type="gramStart"/>
            <w:r>
              <w:rPr>
                <w:sz w:val="28"/>
                <w:szCs w:val="28"/>
              </w:rPr>
              <w:t>Он сумел практически полностью и точно понять текст на основе его структурной переработки (смыслового и структурного анализа отдельных мест текста, выборочного перевода и т.д.), установить причинно-следственную взаимосвязь фактов и событий, изложенных в тексте, обобщить и критически оценить полученную из текста информацию, комментировать факты, события с собственных позиций, выражая свое мнение.</w:t>
            </w:r>
            <w:proofErr w:type="gramEnd"/>
            <w:r>
              <w:rPr>
                <w:sz w:val="28"/>
                <w:szCs w:val="28"/>
              </w:rPr>
              <w:t xml:space="preserve"> Однако студент при этом неоднократно обращался к словарю.</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если он понял текст не полностью, не владеет приемами его смысловой переработки. Студент не использовал приемы, направленные на понимание читаемого текста (смысловую догадку, анализ), не владел приёмами установления причинно-следственной взаимосвязи фактов и событий, изложенных в тексте, не сумел обобщить и критически оценить полученную из текста информацию, прокомментировать факты, события с собственных позиций, не сумел выразить своё мнение. Имело место многократное обращение к словарю, студент не смог без него обходиться на протяжении всей работы с текстом. </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“2”</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в том случае, когда текст им не понят. Он с трудом может найти незнакомые слова в словаре. Все остальные параметры отсутствуют полностью. Работа по тексту может быть проведена только с посторонней помощью.</w:t>
            </w:r>
          </w:p>
        </w:tc>
      </w:tr>
    </w:tbl>
    <w:p w:rsidR="001A1D74" w:rsidRDefault="001A1D74" w:rsidP="001A1D74">
      <w:pPr>
        <w:spacing w:before="100" w:beforeAutospacing="1" w:after="100" w:afterAutospacing="1"/>
        <w:jc w:val="center"/>
        <w:rPr>
          <w:sz w:val="28"/>
          <w:szCs w:val="28"/>
        </w:rPr>
      </w:pPr>
      <w:r>
        <w:rPr>
          <w:b/>
          <w:bCs/>
          <w:sz w:val="28"/>
          <w:szCs w:val="28"/>
        </w:rPr>
        <w:t>Чтение с целью нахождения и понимания необходимой информации</w:t>
      </w:r>
      <w:r>
        <w:rPr>
          <w:sz w:val="28"/>
          <w:szCs w:val="28"/>
        </w:rPr>
        <w:t xml:space="preserve"> </w:t>
      </w:r>
      <w:r>
        <w:rPr>
          <w:b/>
          <w:bCs/>
          <w:sz w:val="28"/>
          <w:szCs w:val="28"/>
        </w:rPr>
        <w:t>из аутентичных текстов (просмотровое чтение)</w:t>
      </w:r>
    </w:p>
    <w:tbl>
      <w:tblPr>
        <w:tblW w:w="10070" w:type="dxa"/>
        <w:tblCellSpacing w:w="0"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282"/>
        <w:gridCol w:w="8788"/>
      </w:tblGrid>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если он сумел достаточно быстро (согласно предложенным программным временным нормативам) просмотреть несложный оригинальный текст или серию небольших текстов различного жанра, типа, стиля с целью поиска конкретной информации, оценил выбранную информацию с точки зрения ее значимости для решения поставленной коммуникативной задачи. Он сумел отобрать значимую информацию для решения задач исследовательской работы и правильно выбрал запрашиваемую информацию.</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при достаточно быстром (согласно предложенным программным временным нормативам) просмотре текста или серии небольших текстов различного жанра, типа, стиля с целью поиска конкретной информации, при этом он оценил выбранную информацию с точки зрения ее значимости для решения поставленной коммуникативной задачи. Он сумел отобрать значимую информацию для решения задач исследовательской работы и правильно выбрал запрашиваемую информацию. Однако при этом он нашёл только 2/3 заданной информации и выполнил работу в таком же объёме.</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выставляется, если студент находит в данном тексте (или данных текстах) 1/2 заданной информации и сумел выполнить работу в таком же объёме. </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“2”</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выставляется в том случае, если студент не ориентировался в тексте и не сумел выполнить поставленную коммуникативную задачу.</w:t>
            </w:r>
          </w:p>
        </w:tc>
      </w:tr>
    </w:tbl>
    <w:p w:rsidR="001A1D74" w:rsidRDefault="001A1D74" w:rsidP="001A1D74">
      <w:pPr>
        <w:spacing w:before="100" w:beforeAutospacing="1" w:after="100" w:afterAutospacing="1"/>
        <w:jc w:val="center"/>
        <w:rPr>
          <w:sz w:val="28"/>
          <w:szCs w:val="28"/>
        </w:rPr>
      </w:pPr>
      <w:proofErr w:type="spellStart"/>
      <w:r>
        <w:rPr>
          <w:b/>
          <w:bCs/>
          <w:sz w:val="28"/>
          <w:szCs w:val="28"/>
        </w:rPr>
        <w:t>Аудирование</w:t>
      </w:r>
      <w:proofErr w:type="spellEnd"/>
    </w:p>
    <w:p w:rsidR="001A1D74" w:rsidRDefault="001A1D74" w:rsidP="001A1D74">
      <w:pPr>
        <w:spacing w:before="100" w:beforeAutospacing="1" w:after="100" w:afterAutospacing="1"/>
        <w:jc w:val="center"/>
        <w:rPr>
          <w:sz w:val="28"/>
          <w:szCs w:val="28"/>
        </w:rPr>
      </w:pPr>
      <w:r>
        <w:rPr>
          <w:b/>
          <w:bCs/>
          <w:sz w:val="28"/>
          <w:szCs w:val="28"/>
        </w:rPr>
        <w:t>Понимание на слух основного содержания аудио- и видеотекстов;</w:t>
      </w:r>
      <w:r>
        <w:rPr>
          <w:sz w:val="28"/>
          <w:szCs w:val="28"/>
        </w:rPr>
        <w:t xml:space="preserve"> </w:t>
      </w:r>
      <w:r>
        <w:rPr>
          <w:b/>
          <w:bCs/>
          <w:sz w:val="28"/>
          <w:szCs w:val="28"/>
        </w:rPr>
        <w:t>выборочное извлечение интересующей информации</w:t>
      </w:r>
    </w:p>
    <w:p w:rsidR="001A1D74" w:rsidRDefault="001A1D74" w:rsidP="001A1D74">
      <w:pPr>
        <w:spacing w:before="100" w:beforeAutospacing="1" w:after="100" w:afterAutospacing="1"/>
        <w:rPr>
          <w:sz w:val="28"/>
          <w:szCs w:val="28"/>
          <w:lang w:val="en"/>
        </w:rPr>
      </w:pPr>
      <w:r>
        <w:rPr>
          <w:sz w:val="28"/>
          <w:szCs w:val="28"/>
        </w:rPr>
        <w:t xml:space="preserve">Основной речевой задачей при понимании звучащих текстов на слух является извлечение основной или заданной студенту информации. </w:t>
      </w:r>
      <w:proofErr w:type="spellStart"/>
      <w:r>
        <w:rPr>
          <w:sz w:val="28"/>
          <w:szCs w:val="28"/>
          <w:lang w:val="en"/>
        </w:rPr>
        <w:t>Время</w:t>
      </w:r>
      <w:proofErr w:type="spellEnd"/>
      <w:r>
        <w:rPr>
          <w:sz w:val="28"/>
          <w:szCs w:val="28"/>
          <w:lang w:val="en"/>
        </w:rPr>
        <w:t xml:space="preserve"> </w:t>
      </w:r>
      <w:proofErr w:type="spellStart"/>
      <w:r>
        <w:rPr>
          <w:sz w:val="28"/>
          <w:szCs w:val="28"/>
          <w:lang w:val="en"/>
        </w:rPr>
        <w:t>звучания</w:t>
      </w:r>
      <w:proofErr w:type="spellEnd"/>
      <w:r>
        <w:rPr>
          <w:sz w:val="28"/>
          <w:szCs w:val="28"/>
          <w:lang w:val="en"/>
        </w:rPr>
        <w:t xml:space="preserve"> </w:t>
      </w:r>
      <w:proofErr w:type="spellStart"/>
      <w:r>
        <w:rPr>
          <w:sz w:val="28"/>
          <w:szCs w:val="28"/>
          <w:lang w:val="en"/>
        </w:rPr>
        <w:t>текста</w:t>
      </w:r>
      <w:proofErr w:type="spellEnd"/>
      <w:r>
        <w:rPr>
          <w:sz w:val="28"/>
          <w:szCs w:val="28"/>
          <w:lang w:val="en"/>
        </w:rPr>
        <w:t xml:space="preserve">: </w:t>
      </w:r>
      <w:proofErr w:type="spellStart"/>
      <w:r>
        <w:rPr>
          <w:sz w:val="28"/>
          <w:szCs w:val="28"/>
          <w:lang w:val="en"/>
        </w:rPr>
        <w:t>до</w:t>
      </w:r>
      <w:proofErr w:type="spellEnd"/>
      <w:r>
        <w:rPr>
          <w:sz w:val="28"/>
          <w:szCs w:val="28"/>
          <w:lang w:val="en"/>
        </w:rPr>
        <w:t xml:space="preserve"> 3 </w:t>
      </w:r>
      <w:proofErr w:type="spellStart"/>
      <w:r>
        <w:rPr>
          <w:sz w:val="28"/>
          <w:szCs w:val="28"/>
          <w:lang w:val="en"/>
        </w:rPr>
        <w:t>минут</w:t>
      </w:r>
      <w:proofErr w:type="spellEnd"/>
    </w:p>
    <w:p w:rsidR="001A1D74" w:rsidRDefault="001A1D74" w:rsidP="001A1D74">
      <w:pPr>
        <w:spacing w:before="100" w:beforeAutospacing="1" w:after="100" w:afterAutospacing="1"/>
        <w:rPr>
          <w:sz w:val="28"/>
          <w:szCs w:val="28"/>
          <w:lang w:val="en"/>
        </w:rPr>
      </w:pPr>
    </w:p>
    <w:tbl>
      <w:tblPr>
        <w:tblW w:w="10070" w:type="dxa"/>
        <w:tblCellSpacing w:w="0"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282"/>
        <w:gridCol w:w="8788"/>
      </w:tblGrid>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proofErr w:type="gramStart"/>
            <w:r>
              <w:rPr>
                <w:sz w:val="28"/>
                <w:szCs w:val="28"/>
              </w:rPr>
              <w:t>ставится студенту, который понял основные факты, сумел выделить отдельную, значимую информацию, догадался о значении части незнакомых слов по контексту, сумел использовать информацию для решения поставленной коммуникативной задачи, определить тему/проблему, обобщить содержащуюся в прослушанном тексте информацию, ответить на поставленный вопрос, используя факты и аргументы из прослушанного текста, оценить важность, новизну информации, выразить свое отношение к ней.</w:t>
            </w:r>
            <w:proofErr w:type="gramEnd"/>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proofErr w:type="gramStart"/>
            <w:r>
              <w:rPr>
                <w:sz w:val="28"/>
                <w:szCs w:val="28"/>
              </w:rPr>
              <w:t>ставится студенту, который понял не все основные факты, но сумел выделить отдельную, значимую информацию, догадался о значении части незнакомых слов по контексту, сумел использовать информацию для решения поставленной коммуникативной задачи, определить тему/проблему, обобщить содержащуюся в прослушанном тексте информацию, ответить на поставленный вопрос, используя факты и аргументы из прослушанного текста, оценить важность, новизну информации, выразить свое отношение к ней.</w:t>
            </w:r>
            <w:proofErr w:type="gramEnd"/>
            <w:r>
              <w:rPr>
                <w:sz w:val="28"/>
                <w:szCs w:val="28"/>
              </w:rPr>
              <w:t xml:space="preserve"> При решении коммуникативной задачи он использовал только 2/3 информации.</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свидетельствует, что студент понял только 50% текста. Отдельные факты понял неправильно. Не сумел полностью решить поставленную перед ним коммуникативную задачу. Студент догадался о значении только 50% незнакомых слов по контексту, сумел использовать информацию для решения поставленной задачи только частично, с трудом сумел определить тему или проблем. Он не сумел обобщить содержащуюся в прослушанном тексте информацию, смог ответить на поставленный вопрос только с посторонней помощью при указании на факты и аргументы из прослушанного текста, не сумел оценить важность, новизну информации, выразить свое отношение к ней. При решении коммуникативной задачи он использовал только 1/2 информации. </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“2”</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если студент понял менее 50% текста и выделил из него менее половины основных фактов. Он не смог решить поставленную перед ним речевую задачу. </w:t>
            </w:r>
          </w:p>
        </w:tc>
      </w:tr>
    </w:tbl>
    <w:p w:rsidR="001A1D74" w:rsidRDefault="001A1D74" w:rsidP="001A1D74">
      <w:pPr>
        <w:spacing w:before="100" w:beforeAutospacing="1" w:after="100" w:afterAutospacing="1"/>
        <w:jc w:val="center"/>
        <w:rPr>
          <w:sz w:val="28"/>
          <w:szCs w:val="28"/>
        </w:rPr>
      </w:pPr>
      <w:proofErr w:type="spellStart"/>
      <w:r>
        <w:rPr>
          <w:b/>
          <w:bCs/>
          <w:sz w:val="28"/>
          <w:szCs w:val="28"/>
          <w:lang w:val="en"/>
        </w:rPr>
        <w:t>Говорение</w:t>
      </w:r>
      <w:proofErr w:type="spellEnd"/>
    </w:p>
    <w:p w:rsidR="001A1D74" w:rsidRDefault="001A1D74" w:rsidP="001A1D74">
      <w:pPr>
        <w:spacing w:before="100" w:beforeAutospacing="1" w:after="100" w:afterAutospacing="1"/>
        <w:jc w:val="center"/>
        <w:rPr>
          <w:sz w:val="28"/>
          <w:szCs w:val="28"/>
        </w:rPr>
      </w:pPr>
      <w:r>
        <w:rPr>
          <w:b/>
          <w:bCs/>
          <w:sz w:val="28"/>
          <w:szCs w:val="28"/>
        </w:rPr>
        <w:t>Монологическая форма высказывания (рассказ, описание)</w:t>
      </w:r>
    </w:p>
    <w:tbl>
      <w:tblPr>
        <w:tblW w:w="10070" w:type="dxa"/>
        <w:tblCellSpacing w:w="0"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282"/>
        <w:gridCol w:w="8788"/>
      </w:tblGrid>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если он справился с поставленными речевыми задачами. Содержание его высказывания полностью соответствует поставленной коммуникативной задаче, полностью раскрывает затронутую тему. Высказывание выстроено в определенной логике, содержит не только факты, но и комментарии по проблеме, личное отношение к излагаемым фактам и обоснование этого отношения. Высказывание было связным и логически последовательным.</w:t>
            </w:r>
          </w:p>
          <w:p w:rsidR="001A1D74" w:rsidRDefault="001A1D74">
            <w:pPr>
              <w:spacing w:before="100" w:beforeAutospacing="1" w:after="100" w:afterAutospacing="1"/>
              <w:rPr>
                <w:sz w:val="28"/>
                <w:szCs w:val="28"/>
              </w:rPr>
            </w:pPr>
            <w:r>
              <w:rPr>
                <w:sz w:val="28"/>
                <w:szCs w:val="28"/>
              </w:rPr>
              <w:t>Языковые средства были правильно употреблены, отсутствовали ошибки, нарушающие коммуникацию, или они были незначительны (1-4). Используемая лексика соответствовала поставленной коммуникативной задаче. Высказывание отличалось широким диапазоном используемой лексики и языковых средств, включающих клише и устойчивые словосочетания. Демонстрировалось умение преодолевать лексические трудности. При наличии ошибки отвечающий сам ее исправлял. Использовались простые и сложные грамматические явления в различных сочетаниях, разные грамматические времена, простые и сложные предложения. Наблюдалась легкость речи и правильное, хорошее произношение, учащийся соблюдал правильную интонацию. Речь студента была эмоционально окрашена и понятна носителю языка. Объём высказывания соответствовал нормам (80-100%).</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если он в целом справился с поставленными речевыми задачами. Его высказывание было связанным и последовательным. Использовался большой объем языковых средств, которые были употреблены правильно. Однако были сделаны отдельные ошибки (5-10), не нарушившие коммуникацию и понимание. Темп речи был несколько замедлен. Отмечалось </w:t>
            </w:r>
            <w:proofErr w:type="gramStart"/>
            <w:r>
              <w:rPr>
                <w:sz w:val="28"/>
                <w:szCs w:val="28"/>
              </w:rPr>
              <w:t>произношение, страдающее сильным влиянием родного языка была</w:t>
            </w:r>
            <w:proofErr w:type="gramEnd"/>
            <w:r>
              <w:rPr>
                <w:sz w:val="28"/>
                <w:szCs w:val="28"/>
              </w:rPr>
              <w:t xml:space="preserve"> недостаточно эмоционально окрашена. Элементы оценки имели место, но в большей степени высказывание содержало информацию и отражало конкретные факты. Объём высказывания соответствовал на 70-80%.</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если он сумел в основном решить поставленную речевую задачу, но диапазон языковых средств был ограничен. </w:t>
            </w:r>
            <w:proofErr w:type="gramStart"/>
            <w:r>
              <w:rPr>
                <w:sz w:val="28"/>
                <w:szCs w:val="28"/>
              </w:rPr>
              <w:t>Объём высказывания не достигал</w:t>
            </w:r>
            <w:proofErr w:type="gramEnd"/>
            <w:r>
              <w:rPr>
                <w:sz w:val="28"/>
                <w:szCs w:val="28"/>
              </w:rPr>
              <w:t xml:space="preserve"> нормы (50% - предел). Студент допускал многочисленные языковые ошибки, значительно нарушающие понимание. В некоторых местах нарушалась последовательность высказывания. Отсутствовали элементы оценки и выражения собственного мнения, излагались только основные факты. Речь не была эмоционально окрашенной, произношение было русифицированным. Темп речи был значительно замедленным.</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“2”</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если он только частично справился с решением коммуникативной задачи. Содержание высказывания не раскрывает или раскрывает лишь частично затронутую тему. Высказывание было небольшим по объему – ниже 50% - и не соответствовало требованиям программы. Наблюдалось использование минимального количества изученной лексики. При ответе использовались слова родного языка вместо незнакомых иностранных слов. Отсутствовали элементы собственной оценки, выражение своего отношения к затрагиваемой проблеме. Студент допускал большое количество языковых (лексических, грамматических, фонетических, стилистических) ошибок, нарушивших общение, в результате чего возникло полное непонимание произнесённого высказывания. </w:t>
            </w:r>
          </w:p>
        </w:tc>
      </w:tr>
    </w:tbl>
    <w:p w:rsidR="001A1D74" w:rsidRDefault="001A1D74" w:rsidP="001A1D74">
      <w:pPr>
        <w:spacing w:before="100" w:beforeAutospacing="1" w:after="100" w:afterAutospacing="1"/>
        <w:jc w:val="center"/>
        <w:rPr>
          <w:sz w:val="28"/>
          <w:szCs w:val="28"/>
        </w:rPr>
      </w:pPr>
      <w:r>
        <w:rPr>
          <w:b/>
          <w:bCs/>
          <w:sz w:val="28"/>
          <w:szCs w:val="28"/>
        </w:rPr>
        <w:t>Участие в беседе (диалогическая форма высказывания)</w:t>
      </w:r>
      <w:r>
        <w:rPr>
          <w:sz w:val="28"/>
          <w:szCs w:val="28"/>
        </w:rPr>
        <w:t xml:space="preserve"> </w:t>
      </w:r>
    </w:p>
    <w:p w:rsidR="001A1D74" w:rsidRDefault="001A1D74" w:rsidP="001A1D74">
      <w:pPr>
        <w:spacing w:before="100" w:beforeAutospacing="1" w:after="100" w:afterAutospacing="1"/>
        <w:jc w:val="center"/>
        <w:rPr>
          <w:sz w:val="28"/>
          <w:szCs w:val="28"/>
        </w:rPr>
      </w:pPr>
      <w:proofErr w:type="spellStart"/>
      <w:r>
        <w:rPr>
          <w:sz w:val="28"/>
          <w:szCs w:val="28"/>
          <w:lang w:val="en"/>
        </w:rPr>
        <w:t>Объем</w:t>
      </w:r>
      <w:proofErr w:type="spellEnd"/>
      <w:r>
        <w:rPr>
          <w:sz w:val="28"/>
          <w:szCs w:val="28"/>
          <w:lang w:val="en"/>
        </w:rPr>
        <w:t xml:space="preserve"> </w:t>
      </w:r>
      <w:proofErr w:type="spellStart"/>
      <w:r>
        <w:rPr>
          <w:sz w:val="28"/>
          <w:szCs w:val="28"/>
          <w:lang w:val="en"/>
        </w:rPr>
        <w:t>высказывания</w:t>
      </w:r>
      <w:proofErr w:type="spellEnd"/>
      <w:r>
        <w:rPr>
          <w:sz w:val="28"/>
          <w:szCs w:val="28"/>
          <w:lang w:val="en"/>
        </w:rPr>
        <w:t xml:space="preserve"> - 6-7 </w:t>
      </w:r>
      <w:proofErr w:type="spellStart"/>
      <w:r>
        <w:rPr>
          <w:sz w:val="28"/>
          <w:szCs w:val="28"/>
          <w:lang w:val="en"/>
        </w:rPr>
        <w:t>реплик</w:t>
      </w:r>
      <w:proofErr w:type="spellEnd"/>
    </w:p>
    <w:tbl>
      <w:tblPr>
        <w:tblW w:w="10207" w:type="dxa"/>
        <w:tblCellSpacing w:w="0"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2127"/>
        <w:gridCol w:w="8080"/>
      </w:tblGrid>
      <w:tr w:rsidR="001A1D74" w:rsidTr="001A1D74">
        <w:trPr>
          <w:tblCellSpacing w:w="0" w:type="dxa"/>
        </w:trPr>
        <w:tc>
          <w:tcPr>
            <w:tcW w:w="21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c>
          <w:tcPr>
            <w:tcW w:w="80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который сумел полностью понять высказывания собеседника на английском языке и решить речевую задачу, правильно употребив при этом языковые средства. В ходе диалога он умело использовал реплики, в речи отсутствовали языковые ошибки, нарушающие коммуникацию (допускается 1-4). Студент имеет хорошее произношение, и он соблюдал правильную интонацию. Отвечающий в беседе студент понимал задаваемые собеседником вопросы и поддерживал беседу. Использовались фразы, стимулирующие общение. Используемая лексика соответствовала поставленной коммуникативной задаче. Высказывание отличалось широким диапазоном используемой лексики и языковых средств, включающих клише и устойчивые словосочетания. Демонстрировалось умение преодолевать лексические трудности. </w:t>
            </w:r>
          </w:p>
        </w:tc>
      </w:tr>
      <w:tr w:rsidR="001A1D74" w:rsidTr="001A1D74">
        <w:trPr>
          <w:tblCellSpacing w:w="0" w:type="dxa"/>
        </w:trPr>
        <w:tc>
          <w:tcPr>
            <w:tcW w:w="21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80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который решил речевую задачу, но произносимые в ходе диалога реплики были несколько сбивчивыми (1-2 реплики). Для выражения своих мыслей </w:t>
            </w:r>
            <w:proofErr w:type="gramStart"/>
            <w:r>
              <w:rPr>
                <w:sz w:val="28"/>
                <w:szCs w:val="28"/>
              </w:rPr>
              <w:t>отвечающий</w:t>
            </w:r>
            <w:proofErr w:type="gramEnd"/>
            <w:r>
              <w:rPr>
                <w:sz w:val="28"/>
                <w:szCs w:val="28"/>
              </w:rPr>
              <w:t xml:space="preserve"> использовал разнообразную лексику в соответствии с поставленной коммуникативной задачей. В речи были паузы, связанные с поиском средств выражения нужного значения. Однако наблюдались языковые ошибки, не нарушившие коммуникацию и понимание содержания (допускается 3-4). В это же число входят и грамматические ошибки, но простые предложения были грамматически правильны. Допустив ошибку, отвечающий часто сам ее исправлял. Использовались простые и сложные грамматические формы, сочетающиеся друг с другом. Отвечающий студент понимал общее содержание вопросов собеседника, проявлял желание участвовать в беседе, но при этом эпизодически использовал фразы, стимулирующие общение. Содержание реплик практически полностью раскрывало затронутую в беседе тему. Ответы содержали не только факты, но и комментарии по проблеме, выражение личного отношения к излагаемым фактам и обоснование этого отношения.</w:t>
            </w:r>
          </w:p>
        </w:tc>
      </w:tr>
      <w:tr w:rsidR="001A1D74" w:rsidTr="001A1D74">
        <w:trPr>
          <w:tblCellSpacing w:w="0" w:type="dxa"/>
        </w:trPr>
        <w:tc>
          <w:tcPr>
            <w:tcW w:w="21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80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выставляется студенту, если он решил речевую задачу не полностью. Речь содержит фонетические ошибки, заметна интерференция родного языка, но в основном она понятна партнёрам по диалогу. Некоторые реплики партнера вызывали у студента затруднения. Наблюдались паузы, препятствующие речевому общению. В репликах излагалась информация на заданную тему, но отсутствовало выражение своего отношения к затрагиваемой проблеме. </w:t>
            </w:r>
          </w:p>
        </w:tc>
      </w:tr>
      <w:tr w:rsidR="001A1D74" w:rsidTr="001A1D74">
        <w:trPr>
          <w:tblCellSpacing w:w="0" w:type="dxa"/>
        </w:trPr>
        <w:tc>
          <w:tcPr>
            <w:tcW w:w="21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“2”</w:t>
            </w:r>
          </w:p>
        </w:tc>
        <w:tc>
          <w:tcPr>
            <w:tcW w:w="80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выставляется, если студент не справился с решением речевой задачи. Он затруднялся ответить на побуждающие к говорению реплики партнера. Коммуникация не состоялась. Допущены многочисленные языковые ошибки, нарушающие коммуникацию. При этом большое количество фонетических ошибок затрудняло понимание высказывания. Свыше 50% простых слов и фраз произносились неправильно. Отвечающий студент практически не понимал задаваемые собеседником вопросы, был способен ответить лишь на некоторые; не употреблял фраз, стимулирующих партнера к общению.</w:t>
            </w:r>
          </w:p>
        </w:tc>
      </w:tr>
    </w:tbl>
    <w:p w:rsidR="001A1D74" w:rsidRDefault="001A1D74" w:rsidP="001A1D74">
      <w:pPr>
        <w:spacing w:before="100" w:beforeAutospacing="1" w:after="100" w:afterAutospacing="1"/>
        <w:jc w:val="center"/>
        <w:rPr>
          <w:sz w:val="28"/>
          <w:szCs w:val="28"/>
        </w:rPr>
      </w:pPr>
      <w:r>
        <w:rPr>
          <w:b/>
          <w:bCs/>
          <w:sz w:val="28"/>
          <w:szCs w:val="28"/>
        </w:rPr>
        <w:t>Письмо</w:t>
      </w:r>
    </w:p>
    <w:p w:rsidR="001A1D74" w:rsidRDefault="001A1D74" w:rsidP="001A1D74">
      <w:pPr>
        <w:spacing w:before="100" w:beforeAutospacing="1" w:after="100" w:afterAutospacing="1"/>
        <w:jc w:val="center"/>
        <w:rPr>
          <w:sz w:val="28"/>
          <w:szCs w:val="28"/>
        </w:rPr>
      </w:pPr>
      <w:r>
        <w:rPr>
          <w:b/>
          <w:bCs/>
          <w:sz w:val="28"/>
          <w:szCs w:val="28"/>
        </w:rPr>
        <w:t>Письмо: написание личного (делового) письма,</w:t>
      </w:r>
      <w:r>
        <w:rPr>
          <w:sz w:val="28"/>
          <w:szCs w:val="28"/>
        </w:rPr>
        <w:t xml:space="preserve"> </w:t>
      </w:r>
      <w:r>
        <w:rPr>
          <w:b/>
          <w:bCs/>
          <w:sz w:val="28"/>
          <w:szCs w:val="28"/>
        </w:rPr>
        <w:t>письменного высказывания по предложенной тематике</w:t>
      </w:r>
    </w:p>
    <w:tbl>
      <w:tblPr>
        <w:tblW w:w="10108" w:type="dxa"/>
        <w:tblCellSpacing w:w="0"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282"/>
        <w:gridCol w:w="8826"/>
      </w:tblGrid>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c>
          <w:tcPr>
            <w:tcW w:w="88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который сумел:</w:t>
            </w:r>
          </w:p>
          <w:p w:rsidR="001A1D74" w:rsidRDefault="001A1D74">
            <w:pPr>
              <w:spacing w:before="100" w:beforeAutospacing="1" w:after="100" w:afterAutospacing="1"/>
              <w:rPr>
                <w:sz w:val="28"/>
                <w:szCs w:val="28"/>
              </w:rPr>
            </w:pPr>
            <w:r>
              <w:rPr>
                <w:sz w:val="28"/>
                <w:szCs w:val="28"/>
              </w:rPr>
              <w:t>1. оформить личное и деловое письмо в соответствии с нормами письменного этикета;</w:t>
            </w:r>
          </w:p>
          <w:p w:rsidR="001A1D74" w:rsidRDefault="001A1D74">
            <w:pPr>
              <w:spacing w:before="100" w:beforeAutospacing="1" w:after="100" w:afterAutospacing="1"/>
              <w:rPr>
                <w:sz w:val="28"/>
                <w:szCs w:val="28"/>
              </w:rPr>
            </w:pPr>
            <w:r>
              <w:rPr>
                <w:sz w:val="28"/>
                <w:szCs w:val="28"/>
              </w:rPr>
              <w:t>2. описать события, изложить факты в письме личного и делового характера;</w:t>
            </w:r>
          </w:p>
          <w:p w:rsidR="001A1D74" w:rsidRDefault="001A1D74">
            <w:pPr>
              <w:spacing w:before="100" w:beforeAutospacing="1" w:after="100" w:afterAutospacing="1"/>
              <w:rPr>
                <w:sz w:val="28"/>
                <w:szCs w:val="28"/>
              </w:rPr>
            </w:pPr>
            <w:r>
              <w:rPr>
                <w:sz w:val="28"/>
                <w:szCs w:val="28"/>
              </w:rPr>
              <w:t>3. сообщить /запросить информацию у партнера по переписке.</w:t>
            </w:r>
          </w:p>
          <w:p w:rsidR="001A1D74" w:rsidRDefault="001A1D74">
            <w:pPr>
              <w:spacing w:before="100" w:beforeAutospacing="1" w:after="100" w:afterAutospacing="1"/>
              <w:rPr>
                <w:sz w:val="28"/>
                <w:szCs w:val="28"/>
              </w:rPr>
            </w:pPr>
            <w:r>
              <w:rPr>
                <w:sz w:val="28"/>
                <w:szCs w:val="28"/>
              </w:rPr>
              <w:t>Письмо (письменное высказывание) выстроено в определенной логике, было связным и логически последовательным.</w:t>
            </w:r>
          </w:p>
          <w:p w:rsidR="001A1D74" w:rsidRDefault="001A1D74">
            <w:pPr>
              <w:spacing w:before="100" w:beforeAutospacing="1" w:after="100" w:afterAutospacing="1"/>
              <w:rPr>
                <w:sz w:val="28"/>
                <w:szCs w:val="28"/>
              </w:rPr>
            </w:pPr>
            <w:r>
              <w:rPr>
                <w:sz w:val="28"/>
                <w:szCs w:val="28"/>
              </w:rPr>
              <w:t>Языковые средства были употреблены правильно, отсутствовали ошибки, нарушающие коммуникацию, или они были незначительны (1-4). Используемая лексика соответствовала поставленной коммуникативной задаче. Письменное высказывание отличалось широким диапазоном используемой лексики и языковых средств, включающих клише и устойчивые словосочетания. Демонстрировалось умение преодолевать лексические трудности. При наличии ошибки студент сам ее исправлял. Использовались простые и сложные грамматические явления в различных сочетаниях, разные грамматические времена, простые и сложные предложения. Письменное высказывание было понятно носителю языка.</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88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который сумел:</w:t>
            </w:r>
          </w:p>
          <w:p w:rsidR="001A1D74" w:rsidRDefault="001A1D74">
            <w:pPr>
              <w:spacing w:before="100" w:beforeAutospacing="1" w:after="100" w:afterAutospacing="1"/>
              <w:rPr>
                <w:sz w:val="28"/>
                <w:szCs w:val="28"/>
              </w:rPr>
            </w:pPr>
            <w:r>
              <w:rPr>
                <w:sz w:val="28"/>
                <w:szCs w:val="28"/>
              </w:rPr>
              <w:t>1. оформить личное и деловое письмо в соответствии с нормами письменного этикета;</w:t>
            </w:r>
          </w:p>
          <w:p w:rsidR="001A1D74" w:rsidRDefault="001A1D74">
            <w:pPr>
              <w:spacing w:before="100" w:beforeAutospacing="1" w:after="100" w:afterAutospacing="1"/>
              <w:rPr>
                <w:sz w:val="28"/>
                <w:szCs w:val="28"/>
              </w:rPr>
            </w:pPr>
            <w:r>
              <w:rPr>
                <w:sz w:val="28"/>
                <w:szCs w:val="28"/>
              </w:rPr>
              <w:t>2. описать события, изложить факты в письме личного и делового характера;</w:t>
            </w:r>
          </w:p>
          <w:p w:rsidR="001A1D74" w:rsidRDefault="001A1D74">
            <w:pPr>
              <w:spacing w:before="100" w:beforeAutospacing="1" w:after="100" w:afterAutospacing="1"/>
              <w:rPr>
                <w:sz w:val="28"/>
                <w:szCs w:val="28"/>
              </w:rPr>
            </w:pPr>
            <w:r>
              <w:rPr>
                <w:sz w:val="28"/>
                <w:szCs w:val="28"/>
              </w:rPr>
              <w:t>3. сообщить /запросить информацию у партнера по переписке.</w:t>
            </w:r>
          </w:p>
          <w:p w:rsidR="001A1D74" w:rsidRDefault="001A1D74">
            <w:pPr>
              <w:spacing w:before="100" w:beforeAutospacing="1" w:after="100" w:afterAutospacing="1"/>
              <w:rPr>
                <w:sz w:val="28"/>
                <w:szCs w:val="28"/>
              </w:rPr>
            </w:pPr>
            <w:r>
              <w:rPr>
                <w:sz w:val="28"/>
                <w:szCs w:val="28"/>
              </w:rPr>
              <w:t>Студент в целом справился с поставленными речевыми задачами. Его письменное высказывание было связанным и логически последовательным. Использовался большой объем языковых средств, которые были употреблены правильно. Однако были сделаны отдельные языковые ошибки (5-10), не нарушившие понимание. Используемая лексика соответствовала поставленной коммуникативной задаче. Письменное высказывание отличалось широким диапазоном используемой лексики и языковых средств, включающих клише и устойчивые словосочетания. Демонстрировалось умение преодолевать лексические трудности. При наличии ошибки студент сам ее исправлял. Использовались простые и сложные грамматические явления в различных сочетаниях, разные грамматические времена, простые и сложные предложения. Письменное высказывание было понятно носителю языка.</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88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который сумел </w:t>
            </w:r>
          </w:p>
          <w:p w:rsidR="001A1D74" w:rsidRDefault="001A1D74">
            <w:pPr>
              <w:spacing w:before="100" w:beforeAutospacing="1" w:after="100" w:afterAutospacing="1"/>
              <w:rPr>
                <w:sz w:val="28"/>
                <w:szCs w:val="28"/>
              </w:rPr>
            </w:pPr>
            <w:r>
              <w:rPr>
                <w:sz w:val="28"/>
                <w:szCs w:val="28"/>
              </w:rPr>
              <w:t>1. оформить личное и деловое письмо, но при этом нарушались нормы письменного этикета;</w:t>
            </w:r>
          </w:p>
          <w:p w:rsidR="001A1D74" w:rsidRDefault="001A1D74">
            <w:pPr>
              <w:spacing w:before="100" w:beforeAutospacing="1" w:after="100" w:afterAutospacing="1"/>
              <w:rPr>
                <w:sz w:val="28"/>
                <w:szCs w:val="28"/>
              </w:rPr>
            </w:pPr>
            <w:r>
              <w:rPr>
                <w:sz w:val="28"/>
                <w:szCs w:val="28"/>
              </w:rPr>
              <w:t>2. изложить факты в письме личного и делового характера;</w:t>
            </w:r>
          </w:p>
          <w:p w:rsidR="001A1D74" w:rsidRDefault="001A1D74">
            <w:pPr>
              <w:spacing w:before="100" w:beforeAutospacing="1" w:after="100" w:afterAutospacing="1"/>
              <w:rPr>
                <w:sz w:val="28"/>
                <w:szCs w:val="28"/>
              </w:rPr>
            </w:pPr>
            <w:r>
              <w:rPr>
                <w:sz w:val="28"/>
                <w:szCs w:val="28"/>
              </w:rPr>
              <w:t>3. сообщить информацию партнеру по переписке, но при этом студент не сумел запросить информацию у партнера по переписке. Но при этом его работа не соответствовала нормативным требованиям: 50% объёма – предел. Студент сумел в основном решить поставленную речевую задачу, но диапазон языковых средств был ограничен. Допускались достаточно грубые языковые ошибки, нарушающие понимание (11-15). В некоторых местах нарушалась последовательность высказывания.</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“2”</w:t>
            </w:r>
          </w:p>
        </w:tc>
        <w:tc>
          <w:tcPr>
            <w:tcW w:w="882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 xml:space="preserve">ставится студенту, который сумел в очень малом объёме оформить личное и деловое письмо и только частично справился с решением коммуникативной задачи. Содержание высказывания не раскрывает или раскрывает лишь частично затронутую тему. Письменное высказывание было небольшим по объему (не соответствовало требованиям программы: ниже 50%). Наблюдалось использование минимального количества изученной лексики. Студент допускал большое количество языковых (лексических, грамматических) ошибок (более 15), нарушивших понимание. </w:t>
            </w:r>
          </w:p>
        </w:tc>
      </w:tr>
    </w:tbl>
    <w:p w:rsidR="001A1D74" w:rsidRDefault="001A1D74" w:rsidP="001A1D74">
      <w:pPr>
        <w:spacing w:before="100" w:beforeAutospacing="1" w:after="100" w:afterAutospacing="1"/>
        <w:jc w:val="center"/>
        <w:rPr>
          <w:sz w:val="28"/>
          <w:szCs w:val="28"/>
        </w:rPr>
      </w:pPr>
      <w:r>
        <w:rPr>
          <w:b/>
          <w:bCs/>
          <w:sz w:val="28"/>
          <w:szCs w:val="28"/>
        </w:rPr>
        <w:t>Письмо: заполнение анкет (формуляров) документации</w:t>
      </w:r>
    </w:p>
    <w:tbl>
      <w:tblPr>
        <w:tblW w:w="10070" w:type="dxa"/>
        <w:tblCellSpacing w:w="0"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282"/>
        <w:gridCol w:w="8788"/>
      </w:tblGrid>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который сумел:</w:t>
            </w:r>
          </w:p>
          <w:p w:rsidR="001A1D74" w:rsidRDefault="001A1D74">
            <w:pPr>
              <w:spacing w:before="100" w:beforeAutospacing="1" w:after="100" w:afterAutospacing="1"/>
              <w:rPr>
                <w:sz w:val="28"/>
                <w:szCs w:val="28"/>
              </w:rPr>
            </w:pPr>
            <w:r>
              <w:rPr>
                <w:sz w:val="28"/>
                <w:szCs w:val="28"/>
              </w:rPr>
              <w:t>1. заполнить / составить документы (анкеты, автобиографии и др.);</w:t>
            </w:r>
          </w:p>
          <w:p w:rsidR="001A1D74" w:rsidRDefault="001A1D74">
            <w:pPr>
              <w:spacing w:before="100" w:beforeAutospacing="1" w:after="100" w:afterAutospacing="1"/>
              <w:rPr>
                <w:sz w:val="28"/>
                <w:szCs w:val="28"/>
              </w:rPr>
            </w:pPr>
            <w:r>
              <w:rPr>
                <w:sz w:val="28"/>
                <w:szCs w:val="28"/>
              </w:rPr>
              <w:t>2. сообщить общие сведения о себе в соответствии с формой, принятой в стране изучаемого языка.</w:t>
            </w:r>
          </w:p>
          <w:p w:rsidR="001A1D74" w:rsidRDefault="001A1D74">
            <w:pPr>
              <w:spacing w:before="100" w:beforeAutospacing="1" w:after="100" w:afterAutospacing="1"/>
              <w:rPr>
                <w:sz w:val="28"/>
                <w:szCs w:val="28"/>
              </w:rPr>
            </w:pPr>
            <w:r>
              <w:rPr>
                <w:sz w:val="28"/>
                <w:szCs w:val="28"/>
              </w:rPr>
              <w:t>Языковые средства были употреблены правильно, отсутствовали ошибки, нарушающие коммуникацию, или они были незначительны (1-4). Используемая лексика соответствовала поставленной коммуникативной задаче. Демонстрировалось умение преодолевать лексические трудности. Содержание документации было понятно носителю языка.</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 который сумел:</w:t>
            </w:r>
          </w:p>
          <w:p w:rsidR="001A1D74" w:rsidRDefault="001A1D74">
            <w:pPr>
              <w:spacing w:before="100" w:beforeAutospacing="1" w:after="100" w:afterAutospacing="1"/>
              <w:rPr>
                <w:sz w:val="28"/>
                <w:szCs w:val="28"/>
              </w:rPr>
            </w:pPr>
            <w:r>
              <w:rPr>
                <w:sz w:val="28"/>
                <w:szCs w:val="28"/>
              </w:rPr>
              <w:t>1. заполнить / составить документы (анкеты, автобиографии и др.);</w:t>
            </w:r>
          </w:p>
          <w:p w:rsidR="001A1D74" w:rsidRDefault="001A1D74">
            <w:pPr>
              <w:spacing w:before="100" w:beforeAutospacing="1" w:after="100" w:afterAutospacing="1"/>
              <w:rPr>
                <w:sz w:val="28"/>
                <w:szCs w:val="28"/>
              </w:rPr>
            </w:pPr>
            <w:r>
              <w:rPr>
                <w:sz w:val="28"/>
                <w:szCs w:val="28"/>
              </w:rPr>
              <w:t>2. сообщить общие сведения о себе в соответствии с формой, принятой в стране изучаемого языка.</w:t>
            </w:r>
          </w:p>
          <w:p w:rsidR="001A1D74" w:rsidRDefault="001A1D74">
            <w:pPr>
              <w:spacing w:before="100" w:beforeAutospacing="1" w:after="100" w:afterAutospacing="1"/>
              <w:rPr>
                <w:sz w:val="28"/>
                <w:szCs w:val="28"/>
              </w:rPr>
            </w:pPr>
            <w:r>
              <w:rPr>
                <w:sz w:val="28"/>
                <w:szCs w:val="28"/>
              </w:rPr>
              <w:t>Языковые средства были употреблены правильно. Однако наблюдались некоторые языковые ошибки, не нарушившие понимание содержания (допускается 5-8). Используемая лексика соответствовала поставленной коммуникативной задаче. Демонстрировалось умение преодолевать лексические трудности. Содержание документации было понятно носителю языка.</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 который сумел:</w:t>
            </w:r>
          </w:p>
          <w:p w:rsidR="001A1D74" w:rsidRDefault="001A1D74">
            <w:pPr>
              <w:spacing w:before="100" w:beforeAutospacing="1" w:after="100" w:afterAutospacing="1"/>
              <w:rPr>
                <w:sz w:val="28"/>
                <w:szCs w:val="28"/>
              </w:rPr>
            </w:pPr>
            <w:r>
              <w:rPr>
                <w:sz w:val="28"/>
                <w:szCs w:val="28"/>
              </w:rPr>
              <w:t>1. заполнить / составить документы (анкеты, автобиографии и др.);</w:t>
            </w:r>
          </w:p>
          <w:p w:rsidR="001A1D74" w:rsidRDefault="001A1D74">
            <w:pPr>
              <w:spacing w:before="100" w:beforeAutospacing="1" w:after="100" w:afterAutospacing="1"/>
              <w:rPr>
                <w:sz w:val="28"/>
                <w:szCs w:val="28"/>
              </w:rPr>
            </w:pPr>
            <w:r>
              <w:rPr>
                <w:sz w:val="28"/>
                <w:szCs w:val="28"/>
              </w:rPr>
              <w:t xml:space="preserve">2. сообщить общие сведения о себе в соответствии с формой, принятой в стране изучаемого языка. </w:t>
            </w:r>
          </w:p>
          <w:p w:rsidR="001A1D74" w:rsidRDefault="001A1D74">
            <w:pPr>
              <w:spacing w:before="100" w:beforeAutospacing="1" w:after="100" w:afterAutospacing="1"/>
              <w:rPr>
                <w:sz w:val="28"/>
                <w:szCs w:val="28"/>
              </w:rPr>
            </w:pPr>
            <w:r>
              <w:rPr>
                <w:sz w:val="28"/>
                <w:szCs w:val="28"/>
              </w:rPr>
              <w:t>Студент сумел в основном решить поставленную речевую задачу, но диапазон языковых средств был ограничен. Были допущены ошибки (9-12), нарушившие понимание составленной документации.</w:t>
            </w:r>
          </w:p>
        </w:tc>
      </w:tr>
      <w:tr w:rsidR="001A1D74" w:rsidTr="001A1D74">
        <w:trPr>
          <w:tblCellSpacing w:w="0" w:type="dxa"/>
        </w:trPr>
        <w:tc>
          <w:tcPr>
            <w:tcW w:w="128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“2”</w:t>
            </w:r>
          </w:p>
        </w:tc>
        <w:tc>
          <w:tcPr>
            <w:tcW w:w="878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A1D74" w:rsidRDefault="001A1D74">
            <w:pPr>
              <w:spacing w:before="100" w:beforeAutospacing="1" w:after="100" w:afterAutospacing="1"/>
              <w:rPr>
                <w:sz w:val="28"/>
                <w:szCs w:val="28"/>
              </w:rPr>
            </w:pPr>
            <w:r>
              <w:rPr>
                <w:sz w:val="28"/>
                <w:szCs w:val="28"/>
              </w:rPr>
              <w:t>ставится студенту, который не сумел:</w:t>
            </w:r>
          </w:p>
          <w:p w:rsidR="001A1D74" w:rsidRDefault="001A1D74">
            <w:pPr>
              <w:spacing w:before="100" w:beforeAutospacing="1" w:after="100" w:afterAutospacing="1"/>
              <w:rPr>
                <w:sz w:val="28"/>
                <w:szCs w:val="28"/>
              </w:rPr>
            </w:pPr>
            <w:r>
              <w:rPr>
                <w:sz w:val="28"/>
                <w:szCs w:val="28"/>
              </w:rPr>
              <w:t>1. заполнить/составить документы;</w:t>
            </w:r>
          </w:p>
          <w:p w:rsidR="001A1D74" w:rsidRDefault="001A1D74">
            <w:pPr>
              <w:spacing w:before="100" w:beforeAutospacing="1" w:after="100" w:afterAutospacing="1"/>
              <w:rPr>
                <w:sz w:val="28"/>
                <w:szCs w:val="28"/>
              </w:rPr>
            </w:pPr>
            <w:r>
              <w:rPr>
                <w:sz w:val="28"/>
                <w:szCs w:val="28"/>
              </w:rPr>
              <w:t xml:space="preserve">2. сообщить общие сведения о себе в соответствии с формой, принятой в стране изучаемого языка. </w:t>
            </w:r>
          </w:p>
          <w:p w:rsidR="001A1D74" w:rsidRDefault="001A1D74">
            <w:pPr>
              <w:spacing w:before="100" w:beforeAutospacing="1" w:after="100" w:afterAutospacing="1"/>
              <w:rPr>
                <w:sz w:val="28"/>
                <w:szCs w:val="28"/>
              </w:rPr>
            </w:pPr>
            <w:r>
              <w:rPr>
                <w:sz w:val="28"/>
                <w:szCs w:val="28"/>
              </w:rPr>
              <w:t>Студент сумел в основном решить поставленную речевую задачу, но диапазон языковых средств был ограничен. Были допущены многочисленные ошибки, нарушившие понимание составленной документации.</w:t>
            </w:r>
          </w:p>
        </w:tc>
      </w:tr>
    </w:tbl>
    <w:p w:rsidR="001A1D74" w:rsidRDefault="001A1D74" w:rsidP="001A1D74">
      <w:pPr>
        <w:spacing w:before="100" w:beforeAutospacing="1" w:after="100" w:afterAutospacing="1"/>
        <w:jc w:val="both"/>
        <w:rPr>
          <w:sz w:val="28"/>
          <w:szCs w:val="28"/>
        </w:rPr>
      </w:pPr>
      <w:r>
        <w:rPr>
          <w:b/>
          <w:bCs/>
          <w:sz w:val="28"/>
          <w:szCs w:val="28"/>
        </w:rPr>
        <w:t>За</w:t>
      </w:r>
      <w:r>
        <w:rPr>
          <w:b/>
          <w:bCs/>
          <w:sz w:val="28"/>
          <w:szCs w:val="28"/>
          <w:lang w:val="en"/>
        </w:rPr>
        <w:t> </w:t>
      </w:r>
      <w:r>
        <w:rPr>
          <w:b/>
          <w:bCs/>
          <w:sz w:val="28"/>
          <w:szCs w:val="28"/>
        </w:rPr>
        <w:t>письменные работы</w:t>
      </w:r>
      <w:r>
        <w:rPr>
          <w:sz w:val="28"/>
          <w:szCs w:val="28"/>
          <w:lang w:val="en"/>
        </w:rPr>
        <w:t> </w:t>
      </w:r>
      <w:r>
        <w:rPr>
          <w:sz w:val="28"/>
          <w:szCs w:val="28"/>
        </w:rPr>
        <w:t>(контрольные работы, самостоятельные работы, словарные диктанты, тестовые работы) оценка</w:t>
      </w:r>
      <w:r>
        <w:rPr>
          <w:sz w:val="28"/>
          <w:szCs w:val="28"/>
          <w:lang w:val="en"/>
        </w:rPr>
        <w:t> </w:t>
      </w:r>
      <w:r>
        <w:rPr>
          <w:sz w:val="28"/>
          <w:szCs w:val="28"/>
        </w:rPr>
        <w:t>вычисляется исходя из процента правильных ответов:</w:t>
      </w:r>
    </w:p>
    <w:tbl>
      <w:tblPr>
        <w:tblW w:w="10065" w:type="dxa"/>
        <w:tblCellSpacing w:w="0" w:type="dxa"/>
        <w:tblInd w:w="-296" w:type="dxa"/>
        <w:tblCellMar>
          <w:top w:w="105" w:type="dxa"/>
          <w:left w:w="105" w:type="dxa"/>
          <w:bottom w:w="105" w:type="dxa"/>
          <w:right w:w="105" w:type="dxa"/>
        </w:tblCellMar>
        <w:tblLook w:val="04A0" w:firstRow="1" w:lastRow="0" w:firstColumn="1" w:lastColumn="0" w:noHBand="0" w:noVBand="1"/>
      </w:tblPr>
      <w:tblGrid>
        <w:gridCol w:w="4112"/>
        <w:gridCol w:w="1984"/>
        <w:gridCol w:w="1985"/>
        <w:gridCol w:w="1984"/>
      </w:tblGrid>
      <w:tr w:rsidR="001A1D74" w:rsidTr="001A1D74">
        <w:trPr>
          <w:tblCellSpacing w:w="0" w:type="dxa"/>
        </w:trPr>
        <w:tc>
          <w:tcPr>
            <w:tcW w:w="411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Виды работ</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“3”</w:t>
            </w:r>
          </w:p>
        </w:tc>
        <w:tc>
          <w:tcPr>
            <w:tcW w:w="198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“4”</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b/>
                <w:bCs/>
                <w:sz w:val="28"/>
                <w:szCs w:val="28"/>
              </w:rPr>
              <w:t>Оценка “5”</w:t>
            </w:r>
          </w:p>
        </w:tc>
      </w:tr>
      <w:tr w:rsidR="001A1D74" w:rsidTr="001A1D74">
        <w:trPr>
          <w:tblCellSpacing w:w="0" w:type="dxa"/>
        </w:trPr>
        <w:tc>
          <w:tcPr>
            <w:tcW w:w="411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rPr>
                <w:sz w:val="28"/>
                <w:szCs w:val="28"/>
              </w:rPr>
            </w:pPr>
            <w:r>
              <w:rPr>
                <w:b/>
                <w:bCs/>
                <w:sz w:val="28"/>
                <w:szCs w:val="28"/>
              </w:rPr>
              <w:t>Контрольные работы</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sz w:val="28"/>
                <w:szCs w:val="28"/>
              </w:rPr>
              <w:t>От 50% до 69%</w:t>
            </w:r>
          </w:p>
        </w:tc>
        <w:tc>
          <w:tcPr>
            <w:tcW w:w="198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sz w:val="28"/>
                <w:szCs w:val="28"/>
              </w:rPr>
              <w:t>От 70% до 90%</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sz w:val="28"/>
                <w:szCs w:val="28"/>
              </w:rPr>
              <w:t>От 91% до 100%</w:t>
            </w:r>
          </w:p>
        </w:tc>
      </w:tr>
      <w:tr w:rsidR="001A1D74" w:rsidTr="001A1D74">
        <w:trPr>
          <w:tblCellSpacing w:w="0" w:type="dxa"/>
        </w:trPr>
        <w:tc>
          <w:tcPr>
            <w:tcW w:w="411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rPr>
                <w:sz w:val="28"/>
                <w:szCs w:val="28"/>
              </w:rPr>
            </w:pPr>
            <w:r>
              <w:rPr>
                <w:b/>
                <w:bCs/>
                <w:sz w:val="28"/>
                <w:szCs w:val="28"/>
              </w:rPr>
              <w:t>Самостоятельные работы, словарные диктанты</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sz w:val="28"/>
                <w:szCs w:val="28"/>
              </w:rPr>
              <w:t>От 60% до 74%</w:t>
            </w:r>
          </w:p>
        </w:tc>
        <w:tc>
          <w:tcPr>
            <w:tcW w:w="198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sz w:val="28"/>
                <w:szCs w:val="28"/>
              </w:rPr>
              <w:t>От 75% до 94%</w:t>
            </w:r>
          </w:p>
        </w:tc>
        <w:tc>
          <w:tcPr>
            <w:tcW w:w="19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1A1D74" w:rsidRDefault="001A1D74">
            <w:pPr>
              <w:spacing w:before="100" w:beforeAutospacing="1" w:after="100" w:afterAutospacing="1"/>
              <w:jc w:val="center"/>
              <w:rPr>
                <w:sz w:val="28"/>
                <w:szCs w:val="28"/>
              </w:rPr>
            </w:pPr>
            <w:r>
              <w:rPr>
                <w:sz w:val="28"/>
                <w:szCs w:val="28"/>
              </w:rPr>
              <w:t>От 95% до 100%</w:t>
            </w:r>
          </w:p>
        </w:tc>
      </w:tr>
    </w:tbl>
    <w:p w:rsidR="001A1D74" w:rsidRDefault="001A1D74" w:rsidP="001A1D74">
      <w:pPr>
        <w:spacing w:before="100" w:beforeAutospacing="1" w:after="100" w:afterAutospacing="1"/>
        <w:jc w:val="both"/>
        <w:rPr>
          <w:sz w:val="28"/>
          <w:szCs w:val="28"/>
        </w:rPr>
      </w:pPr>
      <w:r>
        <w:rPr>
          <w:b/>
          <w:bCs/>
          <w:sz w:val="28"/>
          <w:szCs w:val="28"/>
        </w:rPr>
        <w:t>Творческие письменные работы</w:t>
      </w:r>
      <w:r>
        <w:rPr>
          <w:sz w:val="28"/>
          <w:szCs w:val="28"/>
          <w:lang w:val="en"/>
        </w:rPr>
        <w:t> </w:t>
      </w:r>
      <w:r>
        <w:rPr>
          <w:sz w:val="28"/>
          <w:szCs w:val="28"/>
        </w:rPr>
        <w:t>(письма, разные виды сочинений, сообщение, реферат) оцениваются по пяти критериям:</w:t>
      </w:r>
    </w:p>
    <w:p w:rsidR="001A1D74" w:rsidRDefault="001A1D74" w:rsidP="001A1D74">
      <w:pPr>
        <w:spacing w:before="100" w:beforeAutospacing="1" w:after="100" w:afterAutospacing="1"/>
        <w:jc w:val="both"/>
        <w:rPr>
          <w:sz w:val="28"/>
          <w:szCs w:val="28"/>
        </w:rPr>
      </w:pPr>
      <w:r>
        <w:rPr>
          <w:sz w:val="28"/>
          <w:szCs w:val="28"/>
        </w:rPr>
        <w:t>а) Содержание (соблюдение объема работы, соответствие теме, отражены ли все указанные в задании аспекты,</w:t>
      </w:r>
      <w:r>
        <w:rPr>
          <w:sz w:val="28"/>
          <w:szCs w:val="28"/>
          <w:lang w:val="en"/>
        </w:rPr>
        <w:t> </w:t>
      </w:r>
      <w:r>
        <w:rPr>
          <w:sz w:val="28"/>
          <w:szCs w:val="28"/>
        </w:rPr>
        <w:t>стилевое оформление речи соответствует типу задания, аргументация на соответствующем уровне, соблюдение норм вежливости).</w:t>
      </w:r>
    </w:p>
    <w:p w:rsidR="001A1D74" w:rsidRDefault="001A1D74" w:rsidP="001A1D74">
      <w:pPr>
        <w:spacing w:before="100" w:beforeAutospacing="1" w:after="100" w:afterAutospacing="1"/>
        <w:jc w:val="both"/>
        <w:rPr>
          <w:sz w:val="28"/>
          <w:szCs w:val="28"/>
        </w:rPr>
      </w:pPr>
      <w:r>
        <w:rPr>
          <w:sz w:val="28"/>
          <w:szCs w:val="28"/>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1A1D74" w:rsidRDefault="001A1D74" w:rsidP="001A1D74">
      <w:pPr>
        <w:spacing w:before="100" w:beforeAutospacing="1" w:after="100" w:afterAutospacing="1"/>
        <w:jc w:val="both"/>
        <w:rPr>
          <w:sz w:val="28"/>
          <w:szCs w:val="28"/>
        </w:rPr>
      </w:pPr>
      <w:r>
        <w:rPr>
          <w:sz w:val="28"/>
          <w:szCs w:val="28"/>
        </w:rPr>
        <w:t>в) Лексика (словарный запас соответствует поставленной задаче и требованиям данного года обучения языку).</w:t>
      </w:r>
    </w:p>
    <w:p w:rsidR="001A1D74" w:rsidRDefault="001A1D74" w:rsidP="001A1D74">
      <w:pPr>
        <w:spacing w:before="100" w:beforeAutospacing="1" w:after="100" w:afterAutospacing="1"/>
        <w:jc w:val="both"/>
        <w:rPr>
          <w:sz w:val="28"/>
          <w:szCs w:val="28"/>
        </w:rPr>
      </w:pPr>
      <w:r>
        <w:rPr>
          <w:sz w:val="28"/>
          <w:szCs w:val="28"/>
        </w:rPr>
        <w:t>г) Грамматика (использование разнообразных грамматических конструкций в соответствии с поставленной</w:t>
      </w:r>
      <w:r>
        <w:rPr>
          <w:sz w:val="28"/>
          <w:szCs w:val="28"/>
          <w:lang w:val="en"/>
        </w:rPr>
        <w:t> </w:t>
      </w:r>
      <w:r>
        <w:rPr>
          <w:sz w:val="28"/>
          <w:szCs w:val="28"/>
        </w:rPr>
        <w:t>задачей и требованиям данного года обучения языку).</w:t>
      </w:r>
    </w:p>
    <w:p w:rsidR="001A1D74" w:rsidRDefault="001A1D74" w:rsidP="001A1D74">
      <w:pPr>
        <w:spacing w:before="100" w:beforeAutospacing="1" w:after="100" w:afterAutospacing="1"/>
        <w:jc w:val="both"/>
        <w:rPr>
          <w:sz w:val="28"/>
          <w:szCs w:val="28"/>
        </w:rPr>
      </w:pPr>
      <w:r>
        <w:rPr>
          <w:sz w:val="28"/>
          <w:szCs w:val="28"/>
        </w:rPr>
        <w:t>д) Орфография и пунктуация (отсутствие орфографических ошибок, соблюдение главных правил пунктуации:</w:t>
      </w:r>
      <w:r>
        <w:rPr>
          <w:sz w:val="28"/>
          <w:szCs w:val="28"/>
          <w:lang w:val="en"/>
        </w:rPr>
        <w:t> </w:t>
      </w:r>
      <w:r>
        <w:rPr>
          <w:sz w:val="28"/>
          <w:szCs w:val="28"/>
        </w:rPr>
        <w:t>предложения начинаются с заглавной буквы, в конце предложения стоит точка, вопросительный или</w:t>
      </w:r>
      <w:r>
        <w:rPr>
          <w:sz w:val="28"/>
          <w:szCs w:val="28"/>
          <w:lang w:val="en"/>
        </w:rPr>
        <w:t> </w:t>
      </w:r>
      <w:r>
        <w:rPr>
          <w:sz w:val="28"/>
          <w:szCs w:val="28"/>
        </w:rPr>
        <w:t>восклицательный знак, а также соблюдение основных правил расстановки запятых).</w:t>
      </w: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Default="001A1D74" w:rsidP="001A1D74">
      <w:pPr>
        <w:widowControl w:val="0"/>
        <w:suppressAutoHyphens/>
        <w:ind w:firstLine="709"/>
        <w:jc w:val="right"/>
        <w:rPr>
          <w:rFonts w:ascii="Times New Roman" w:hAnsi="Times New Roman" w:cs="Times New Roman"/>
          <w:b/>
          <w:i/>
          <w:sz w:val="28"/>
          <w:szCs w:val="28"/>
        </w:rPr>
      </w:pPr>
    </w:p>
    <w:p w:rsidR="001A1D74" w:rsidRPr="001A1D74" w:rsidRDefault="001A1D74" w:rsidP="001A1D74">
      <w:pPr>
        <w:widowControl w:val="0"/>
        <w:suppressAutoHyphens/>
        <w:ind w:firstLine="709"/>
        <w:jc w:val="right"/>
        <w:rPr>
          <w:rFonts w:ascii="Times New Roman" w:hAnsi="Times New Roman" w:cs="Times New Roman"/>
          <w:b/>
          <w:i/>
          <w:sz w:val="28"/>
          <w:szCs w:val="28"/>
        </w:rPr>
      </w:pPr>
    </w:p>
    <w:p w:rsidR="00D15412" w:rsidRPr="00EE5620" w:rsidRDefault="00F37078">
      <w:pPr>
        <w:widowControl w:val="0"/>
        <w:suppressAutoHyphens/>
        <w:ind w:firstLine="709"/>
        <w:jc w:val="center"/>
        <w:rPr>
          <w:b/>
          <w:sz w:val="28"/>
          <w:szCs w:val="28"/>
        </w:rPr>
      </w:pPr>
      <w:r w:rsidRPr="00EE5620">
        <w:rPr>
          <w:b/>
          <w:sz w:val="28"/>
          <w:szCs w:val="28"/>
        </w:rPr>
        <w:t>Лист регистраций изменений,</w:t>
      </w:r>
    </w:p>
    <w:p w:rsidR="00EE5620" w:rsidRPr="00EE5620" w:rsidRDefault="00F37078">
      <w:pPr>
        <w:widowControl w:val="0"/>
        <w:suppressAutoHyphens/>
        <w:ind w:firstLine="709"/>
        <w:jc w:val="center"/>
        <w:rPr>
          <w:b/>
          <w:sz w:val="28"/>
          <w:szCs w:val="28"/>
        </w:rPr>
      </w:pPr>
      <w:proofErr w:type="gramStart"/>
      <w:r w:rsidRPr="00EE5620">
        <w:rPr>
          <w:b/>
          <w:sz w:val="28"/>
          <w:szCs w:val="28"/>
        </w:rPr>
        <w:t>вносимых</w:t>
      </w:r>
      <w:proofErr w:type="gramEnd"/>
      <w:r w:rsidRPr="00EE5620">
        <w:rPr>
          <w:b/>
          <w:sz w:val="28"/>
          <w:szCs w:val="28"/>
        </w:rPr>
        <w:t xml:space="preserve"> в рабочую программу учебной дисциплины </w:t>
      </w:r>
    </w:p>
    <w:p w:rsidR="00D15412" w:rsidRPr="00EE5620" w:rsidRDefault="00F37078">
      <w:pPr>
        <w:widowControl w:val="0"/>
        <w:suppressAutoHyphens/>
        <w:ind w:firstLine="709"/>
        <w:jc w:val="center"/>
        <w:rPr>
          <w:sz w:val="28"/>
          <w:szCs w:val="28"/>
        </w:rPr>
      </w:pPr>
      <w:r w:rsidRPr="00EE5620">
        <w:rPr>
          <w:rFonts w:ascii="Times New Roman" w:hAnsi="Times New Roman" w:cs="Times New Roman"/>
          <w:b/>
          <w:bCs/>
          <w:sz w:val="28"/>
          <w:szCs w:val="28"/>
        </w:rPr>
        <w:t>«Иностранный язык в</w:t>
      </w:r>
      <w:r w:rsidR="00EE5620" w:rsidRPr="00EE5620">
        <w:rPr>
          <w:rFonts w:ascii="Times New Roman" w:hAnsi="Times New Roman" w:cs="Times New Roman"/>
          <w:b/>
          <w:bCs/>
          <w:sz w:val="28"/>
          <w:szCs w:val="28"/>
        </w:rPr>
        <w:t xml:space="preserve"> профессиональной деятельности»</w:t>
      </w:r>
    </w:p>
    <w:p w:rsidR="00D15412" w:rsidRDefault="00D15412">
      <w:pPr>
        <w:widowControl w:val="0"/>
        <w:suppressAutoHyphens/>
        <w:ind w:firstLine="709"/>
        <w:jc w:val="center"/>
        <w:rPr>
          <w:b/>
          <w:sz w:val="28"/>
          <w:szCs w:val="28"/>
        </w:rPr>
      </w:pPr>
    </w:p>
    <w:tbl>
      <w:tblPr>
        <w:tblW w:w="9639" w:type="dxa"/>
        <w:tblInd w:w="727" w:type="dxa"/>
        <w:tblBorders>
          <w:top w:val="single" w:sz="4" w:space="0" w:color="000001"/>
          <w:left w:val="single" w:sz="4" w:space="0" w:color="000001"/>
          <w:bottom w:val="single" w:sz="4" w:space="0" w:color="000001"/>
          <w:insideH w:val="single" w:sz="4" w:space="0" w:color="000001"/>
        </w:tblBorders>
        <w:tblCellMar>
          <w:left w:w="18" w:type="dxa"/>
        </w:tblCellMar>
        <w:tblLook w:val="04A0" w:firstRow="1" w:lastRow="0" w:firstColumn="1" w:lastColumn="0" w:noHBand="0" w:noVBand="1"/>
      </w:tblPr>
      <w:tblGrid>
        <w:gridCol w:w="1843"/>
        <w:gridCol w:w="1984"/>
        <w:gridCol w:w="2127"/>
        <w:gridCol w:w="3685"/>
      </w:tblGrid>
      <w:tr w:rsidR="00D15412" w:rsidTr="00817882">
        <w:trPr>
          <w:trHeight w:val="535"/>
        </w:trPr>
        <w:tc>
          <w:tcPr>
            <w:tcW w:w="1843" w:type="dxa"/>
            <w:tcBorders>
              <w:top w:val="single" w:sz="4" w:space="0" w:color="000001"/>
              <w:left w:val="single" w:sz="4" w:space="0" w:color="000001"/>
              <w:bottom w:val="single" w:sz="4" w:space="0" w:color="000001"/>
            </w:tcBorders>
            <w:shd w:val="clear" w:color="auto" w:fill="FFFFFF"/>
            <w:tcMar>
              <w:left w:w="18" w:type="dxa"/>
            </w:tcMar>
            <w:vAlign w:val="center"/>
          </w:tcPr>
          <w:p w:rsidR="00D15412" w:rsidRDefault="00F37078">
            <w:pPr>
              <w:suppressAutoHyphens/>
              <w:jc w:val="center"/>
              <w:rPr>
                <w:b/>
              </w:rPr>
            </w:pPr>
            <w:r>
              <w:rPr>
                <w:b/>
              </w:rPr>
              <w:t>№ изменений</w:t>
            </w:r>
          </w:p>
        </w:tc>
        <w:tc>
          <w:tcPr>
            <w:tcW w:w="1984" w:type="dxa"/>
            <w:tcBorders>
              <w:top w:val="single" w:sz="4" w:space="0" w:color="000001"/>
              <w:left w:val="single" w:sz="4" w:space="0" w:color="000001"/>
              <w:bottom w:val="single" w:sz="4" w:space="0" w:color="000001"/>
            </w:tcBorders>
            <w:shd w:val="clear" w:color="auto" w:fill="FFFFFF"/>
            <w:tcMar>
              <w:left w:w="18" w:type="dxa"/>
            </w:tcMar>
            <w:vAlign w:val="center"/>
          </w:tcPr>
          <w:p w:rsidR="00D15412" w:rsidRDefault="00F37078">
            <w:pPr>
              <w:suppressAutoHyphens/>
              <w:jc w:val="center"/>
              <w:rPr>
                <w:b/>
              </w:rPr>
            </w:pPr>
            <w:r>
              <w:rPr>
                <w:b/>
              </w:rPr>
              <w:t>Дата</w:t>
            </w:r>
          </w:p>
        </w:tc>
        <w:tc>
          <w:tcPr>
            <w:tcW w:w="2127" w:type="dxa"/>
            <w:tcBorders>
              <w:top w:val="single" w:sz="4" w:space="0" w:color="000001"/>
              <w:left w:val="single" w:sz="4" w:space="0" w:color="000001"/>
              <w:bottom w:val="single" w:sz="4" w:space="0" w:color="000001"/>
            </w:tcBorders>
            <w:shd w:val="clear" w:color="auto" w:fill="FFFFFF"/>
            <w:tcMar>
              <w:left w:w="18" w:type="dxa"/>
            </w:tcMar>
            <w:vAlign w:val="center"/>
          </w:tcPr>
          <w:p w:rsidR="00D15412" w:rsidRDefault="00F37078">
            <w:pPr>
              <w:suppressAutoHyphens/>
              <w:jc w:val="center"/>
              <w:rPr>
                <w:b/>
              </w:rPr>
            </w:pPr>
            <w:r>
              <w:rPr>
                <w:b/>
              </w:rPr>
              <w:t>Страницы  с изменениями</w:t>
            </w: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vAlign w:val="center"/>
          </w:tcPr>
          <w:p w:rsidR="00D15412" w:rsidRDefault="00F37078">
            <w:pPr>
              <w:suppressAutoHyphens/>
              <w:jc w:val="center"/>
              <w:rPr>
                <w:b/>
              </w:rPr>
            </w:pPr>
            <w:r>
              <w:rPr>
                <w:b/>
              </w:rPr>
              <w:t>Перечень и содержание измененных разделов программы</w:t>
            </w: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88"/>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88"/>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88"/>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76"/>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r w:rsidR="00D15412" w:rsidTr="00817882">
        <w:trPr>
          <w:trHeight w:val="488"/>
        </w:trPr>
        <w:tc>
          <w:tcPr>
            <w:tcW w:w="1843"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1984"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2127" w:type="dxa"/>
            <w:tcBorders>
              <w:top w:val="single" w:sz="4" w:space="0" w:color="000001"/>
              <w:left w:val="single" w:sz="4" w:space="0" w:color="000001"/>
              <w:bottom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c>
          <w:tcPr>
            <w:tcW w:w="3685" w:type="dxa"/>
            <w:tcBorders>
              <w:top w:val="single" w:sz="4" w:space="0" w:color="000001"/>
              <w:left w:val="single" w:sz="4" w:space="0" w:color="000001"/>
              <w:bottom w:val="single" w:sz="4" w:space="0" w:color="000001"/>
              <w:right w:val="single" w:sz="4" w:space="0" w:color="000001"/>
            </w:tcBorders>
            <w:shd w:val="clear" w:color="auto" w:fill="FFFFFF"/>
            <w:tcMar>
              <w:left w:w="18" w:type="dxa"/>
            </w:tcMar>
          </w:tcPr>
          <w:p w:rsidR="00D15412" w:rsidRDefault="00D15412">
            <w:pPr>
              <w:suppressAutoHyphens/>
              <w:snapToGrid w:val="0"/>
              <w:spacing w:line="360" w:lineRule="auto"/>
              <w:ind w:firstLine="709"/>
              <w:jc w:val="center"/>
              <w:rPr>
                <w:b/>
                <w:sz w:val="28"/>
                <w:szCs w:val="28"/>
              </w:rPr>
            </w:pPr>
          </w:p>
        </w:tc>
      </w:tr>
    </w:tbl>
    <w:p w:rsidR="00D15412" w:rsidRDefault="00D15412">
      <w:pPr>
        <w:widowControl w:val="0"/>
        <w:tabs>
          <w:tab w:val="right" w:leader="underscore" w:pos="9639"/>
        </w:tabs>
        <w:suppressAutoHyphens/>
        <w:ind w:firstLine="709"/>
        <w:jc w:val="center"/>
        <w:rPr>
          <w:rFonts w:ascii="Times New Roman" w:hAnsi="Times New Roman"/>
          <w:b/>
          <w:sz w:val="22"/>
          <w:szCs w:val="22"/>
        </w:rPr>
      </w:pPr>
    </w:p>
    <w:p w:rsidR="00D15412" w:rsidRDefault="00D15412">
      <w:pPr>
        <w:widowControl w:val="0"/>
        <w:suppressAutoHyphens/>
        <w:ind w:firstLine="709"/>
        <w:jc w:val="center"/>
      </w:pPr>
    </w:p>
    <w:sectPr w:rsidR="00D15412" w:rsidSect="00FD0522">
      <w:pgSz w:w="11906" w:h="16838"/>
      <w:pgMar w:top="567" w:right="851" w:bottom="851" w:left="567"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OpenSymbol">
    <w:charset w:val="00"/>
    <w:family w:val="auto"/>
    <w:pitch w:val="variable"/>
    <w:sig w:usb0="800000AF" w:usb1="1001ECEA" w:usb2="00000000" w:usb3="00000000" w:csb0="80000001"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175A"/>
    <w:multiLevelType w:val="multilevel"/>
    <w:tmpl w:val="35F08E4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29B2D98"/>
    <w:multiLevelType w:val="multilevel"/>
    <w:tmpl w:val="9648ED1A"/>
    <w:lvl w:ilvl="0">
      <w:start w:val="1"/>
      <w:numFmt w:val="decimal"/>
      <w:lvlText w:val="%1."/>
      <w:lvlJc w:val="left"/>
      <w:pPr>
        <w:ind w:left="720" w:hanging="360"/>
      </w:pPr>
      <w:rPr>
        <w:b w:val="0"/>
      </w:rPr>
    </w:lvl>
    <w:lvl w:ilvl="1">
      <w:start w:val="2"/>
      <w:numFmt w:val="decimal"/>
      <w:lvlText w:val="%1.%2."/>
      <w:lvlJc w:val="left"/>
      <w:pPr>
        <w:ind w:left="780" w:hanging="42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2">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566A18"/>
    <w:multiLevelType w:val="multilevel"/>
    <w:tmpl w:val="F5F2E9E6"/>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4">
    <w:nsid w:val="1FC33018"/>
    <w:multiLevelType w:val="hybridMultilevel"/>
    <w:tmpl w:val="76DA1992"/>
    <w:lvl w:ilvl="0" w:tplc="00B2E6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6112A3"/>
    <w:multiLevelType w:val="hybridMultilevel"/>
    <w:tmpl w:val="55E6B940"/>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320C2C5C"/>
    <w:multiLevelType w:val="multilevel"/>
    <w:tmpl w:val="F884608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807F29"/>
    <w:multiLevelType w:val="multilevel"/>
    <w:tmpl w:val="2DFC619C"/>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9">
    <w:nsid w:val="36D82801"/>
    <w:multiLevelType w:val="multilevel"/>
    <w:tmpl w:val="B33A5C28"/>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7B73D5"/>
    <w:multiLevelType w:val="hybridMultilevel"/>
    <w:tmpl w:val="148A7AA0"/>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045307"/>
    <w:multiLevelType w:val="hybridMultilevel"/>
    <w:tmpl w:val="F2A64CA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150CD3"/>
    <w:multiLevelType w:val="multilevel"/>
    <w:tmpl w:val="562EB8C2"/>
    <w:lvl w:ilvl="0">
      <w:start w:val="1"/>
      <w:numFmt w:val="decimal"/>
      <w:lvlText w:val="%1."/>
      <w:lvlJc w:val="left"/>
      <w:pPr>
        <w:tabs>
          <w:tab w:val="num" w:pos="1919"/>
        </w:tabs>
        <w:ind w:left="1919" w:hanging="360"/>
      </w:pPr>
    </w:lvl>
    <w:lvl w:ilvl="1">
      <w:start w:val="1"/>
      <w:numFmt w:val="decimal"/>
      <w:lvlText w:val="%2."/>
      <w:lvlJc w:val="left"/>
      <w:pPr>
        <w:tabs>
          <w:tab w:val="num" w:pos="796"/>
        </w:tabs>
        <w:ind w:left="796" w:hanging="360"/>
      </w:pPr>
    </w:lvl>
    <w:lvl w:ilvl="2">
      <w:start w:val="1"/>
      <w:numFmt w:val="decimal"/>
      <w:lvlText w:val="%3."/>
      <w:lvlJc w:val="left"/>
      <w:pPr>
        <w:tabs>
          <w:tab w:val="num" w:pos="1156"/>
        </w:tabs>
        <w:ind w:left="1156" w:hanging="360"/>
      </w:pPr>
    </w:lvl>
    <w:lvl w:ilvl="3">
      <w:start w:val="1"/>
      <w:numFmt w:val="decimal"/>
      <w:lvlText w:val="%4."/>
      <w:lvlJc w:val="left"/>
      <w:pPr>
        <w:tabs>
          <w:tab w:val="num" w:pos="1516"/>
        </w:tabs>
        <w:ind w:left="1516" w:hanging="360"/>
      </w:pPr>
    </w:lvl>
    <w:lvl w:ilvl="4">
      <w:start w:val="1"/>
      <w:numFmt w:val="decimal"/>
      <w:lvlText w:val="%5."/>
      <w:lvlJc w:val="left"/>
      <w:pPr>
        <w:tabs>
          <w:tab w:val="num" w:pos="1876"/>
        </w:tabs>
        <w:ind w:left="1876" w:hanging="360"/>
      </w:pPr>
    </w:lvl>
    <w:lvl w:ilvl="5">
      <w:start w:val="1"/>
      <w:numFmt w:val="decimal"/>
      <w:lvlText w:val="%6."/>
      <w:lvlJc w:val="left"/>
      <w:pPr>
        <w:tabs>
          <w:tab w:val="num" w:pos="2236"/>
        </w:tabs>
        <w:ind w:left="2236" w:hanging="360"/>
      </w:pPr>
    </w:lvl>
    <w:lvl w:ilvl="6">
      <w:start w:val="1"/>
      <w:numFmt w:val="decimal"/>
      <w:lvlText w:val="%7."/>
      <w:lvlJc w:val="left"/>
      <w:pPr>
        <w:tabs>
          <w:tab w:val="num" w:pos="2596"/>
        </w:tabs>
        <w:ind w:left="2596" w:hanging="360"/>
      </w:pPr>
    </w:lvl>
    <w:lvl w:ilvl="7">
      <w:start w:val="1"/>
      <w:numFmt w:val="decimal"/>
      <w:lvlText w:val="%8."/>
      <w:lvlJc w:val="left"/>
      <w:pPr>
        <w:tabs>
          <w:tab w:val="num" w:pos="2956"/>
        </w:tabs>
        <w:ind w:left="2956" w:hanging="360"/>
      </w:pPr>
    </w:lvl>
    <w:lvl w:ilvl="8">
      <w:start w:val="1"/>
      <w:numFmt w:val="decimal"/>
      <w:lvlText w:val="%9."/>
      <w:lvlJc w:val="left"/>
      <w:pPr>
        <w:tabs>
          <w:tab w:val="num" w:pos="3316"/>
        </w:tabs>
        <w:ind w:left="3316" w:hanging="360"/>
      </w:pPr>
    </w:lvl>
  </w:abstractNum>
  <w:abstractNum w:abstractNumId="16">
    <w:nsid w:val="5C6A112E"/>
    <w:multiLevelType w:val="multilevel"/>
    <w:tmpl w:val="8B28E1B8"/>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7668E2"/>
    <w:multiLevelType w:val="hybridMultilevel"/>
    <w:tmpl w:val="600894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FF8403E"/>
    <w:multiLevelType w:val="multilevel"/>
    <w:tmpl w:val="83A0FE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5E76BD5"/>
    <w:multiLevelType w:val="multilevel"/>
    <w:tmpl w:val="450C4FA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FBA5472"/>
    <w:multiLevelType w:val="multilevel"/>
    <w:tmpl w:val="DE96DCA4"/>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7">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0"/>
  </w:num>
  <w:num w:numId="3">
    <w:abstractNumId w:val="0"/>
  </w:num>
  <w:num w:numId="4">
    <w:abstractNumId w:val="26"/>
  </w:num>
  <w:num w:numId="5">
    <w:abstractNumId w:val="3"/>
  </w:num>
  <w:num w:numId="6">
    <w:abstractNumId w:val="15"/>
  </w:num>
  <w:num w:numId="7">
    <w:abstractNumId w:val="9"/>
  </w:num>
  <w:num w:numId="8">
    <w:abstractNumId w:val="1"/>
  </w:num>
  <w:num w:numId="9">
    <w:abstractNumId w:val="27"/>
  </w:num>
  <w:num w:numId="10">
    <w:abstractNumId w:val="24"/>
  </w:num>
  <w:num w:numId="11">
    <w:abstractNumId w:val="23"/>
  </w:num>
  <w:num w:numId="12">
    <w:abstractNumId w:val="22"/>
  </w:num>
  <w:num w:numId="13">
    <w:abstractNumId w:val="12"/>
  </w:num>
  <w:num w:numId="14">
    <w:abstractNumId w:val="14"/>
  </w:num>
  <w:num w:numId="15">
    <w:abstractNumId w:val="7"/>
  </w:num>
  <w:num w:numId="16">
    <w:abstractNumId w:val="5"/>
  </w:num>
  <w:num w:numId="17">
    <w:abstractNumId w:val="10"/>
  </w:num>
  <w:num w:numId="18">
    <w:abstractNumId w:val="17"/>
  </w:num>
  <w:num w:numId="19">
    <w:abstractNumId w:val="25"/>
  </w:num>
  <w:num w:numId="20">
    <w:abstractNumId w:val="2"/>
  </w:num>
  <w:num w:numId="21">
    <w:abstractNumId w:val="21"/>
  </w:num>
  <w:num w:numId="22">
    <w:abstractNumId w:val="18"/>
  </w:num>
  <w:num w:numId="23">
    <w:abstractNumId w:val="11"/>
  </w:num>
  <w:num w:numId="24">
    <w:abstractNumId w:val="4"/>
  </w:num>
  <w:num w:numId="25">
    <w:abstractNumId w:val="6"/>
  </w:num>
  <w:num w:numId="26">
    <w:abstractNumId w:val="13"/>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useFELayout/>
    <w:compatSetting w:name="compatibilityMode" w:uri="http://schemas.microsoft.com/office/word" w:val="12"/>
  </w:compat>
  <w:rsids>
    <w:rsidRoot w:val="00D15412"/>
    <w:rsid w:val="000165D0"/>
    <w:rsid w:val="00073FF4"/>
    <w:rsid w:val="00090DB3"/>
    <w:rsid w:val="000E31A2"/>
    <w:rsid w:val="00143688"/>
    <w:rsid w:val="00161FB1"/>
    <w:rsid w:val="00187619"/>
    <w:rsid w:val="001A1D74"/>
    <w:rsid w:val="003C74E3"/>
    <w:rsid w:val="00765161"/>
    <w:rsid w:val="00776CDA"/>
    <w:rsid w:val="00817882"/>
    <w:rsid w:val="0087034D"/>
    <w:rsid w:val="00880940"/>
    <w:rsid w:val="00892475"/>
    <w:rsid w:val="00930D92"/>
    <w:rsid w:val="0094223E"/>
    <w:rsid w:val="00AE3827"/>
    <w:rsid w:val="00B07F65"/>
    <w:rsid w:val="00C20554"/>
    <w:rsid w:val="00D15412"/>
    <w:rsid w:val="00EE5620"/>
    <w:rsid w:val="00F37078"/>
    <w:rsid w:val="00FD052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Lucida Sans"/>
        <w:szCs w:val="24"/>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D74"/>
    <w:rPr>
      <w:color w:val="00000A"/>
      <w:sz w:val="24"/>
    </w:rPr>
  </w:style>
  <w:style w:type="paragraph" w:styleId="1">
    <w:name w:val="heading 1"/>
    <w:basedOn w:val="a"/>
    <w:next w:val="a"/>
    <w:link w:val="10"/>
    <w:uiPriority w:val="99"/>
    <w:qFormat/>
    <w:pPr>
      <w:keepNext/>
      <w:numPr>
        <w:numId w:val="1"/>
      </w:numPr>
      <w:ind w:firstLine="284"/>
      <w:outlineLvl w:val="0"/>
    </w:pPr>
  </w:style>
  <w:style w:type="paragraph" w:styleId="2">
    <w:name w:val="heading 2"/>
    <w:basedOn w:val="11"/>
    <w:link w:val="20"/>
    <w:qFormat/>
    <w:pPr>
      <w:numPr>
        <w:ilvl w:val="1"/>
        <w:numId w:val="1"/>
      </w:numPr>
      <w:spacing w:before="200"/>
      <w:outlineLvl w:val="1"/>
    </w:pPr>
    <w:rPr>
      <w:b/>
      <w:bCs/>
      <w:sz w:val="32"/>
      <w:szCs w:val="32"/>
    </w:rPr>
  </w:style>
  <w:style w:type="paragraph" w:styleId="3">
    <w:name w:val="heading 3"/>
    <w:basedOn w:val="a"/>
    <w:next w:val="a"/>
    <w:link w:val="30"/>
    <w:uiPriority w:val="99"/>
    <w:semiHidden/>
    <w:unhideWhenUsed/>
    <w:qFormat/>
    <w:rsid w:val="001A1D74"/>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semiHidden/>
    <w:unhideWhenUsed/>
    <w:qFormat/>
    <w:rsid w:val="001A1D74"/>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1A1D74"/>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ListLabel222">
    <w:name w:val="ListLabel 222"/>
    <w:qFormat/>
    <w:rPr>
      <w:rFonts w:ascii="Times New Roman" w:hAnsi="Times New Roman" w:cs="Symbol"/>
      <w:sz w:val="24"/>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cs="Symbol"/>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a3">
    <w:name w:val="Символ нумерации"/>
    <w:qFormat/>
  </w:style>
  <w:style w:type="character" w:customStyle="1" w:styleId="ListLabel56">
    <w:name w:val="ListLabel 56"/>
    <w:qFormat/>
    <w:rPr>
      <w:rFonts w:ascii="Times New Roman" w:hAnsi="Times New Roman" w:cs="Times New Roman"/>
      <w:b/>
      <w:bCs w:val="0"/>
      <w:sz w:val="24"/>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231">
    <w:name w:val="ListLabel 231"/>
    <w:qFormat/>
    <w:rPr>
      <w:rFonts w:cs="Symbol"/>
      <w:sz w:val="24"/>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cs="Symbol"/>
    </w:rPr>
  </w:style>
  <w:style w:type="character" w:customStyle="1" w:styleId="ListLabel235">
    <w:name w:val="ListLabel 235"/>
    <w:qFormat/>
    <w:rPr>
      <w:rFonts w:cs="Symbol"/>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sz w:val="24"/>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cs="Symbol"/>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character" w:customStyle="1" w:styleId="ListLabel249">
    <w:name w:val="ListLabel 249"/>
    <w:qFormat/>
    <w:rPr>
      <w:rFonts w:cs="Symbol"/>
      <w:sz w:val="24"/>
    </w:rPr>
  </w:style>
  <w:style w:type="character" w:customStyle="1" w:styleId="ListLabel250">
    <w:name w:val="ListLabel 250"/>
    <w:qFormat/>
    <w:rPr>
      <w:rFonts w:cs="Symbol"/>
    </w:rPr>
  </w:style>
  <w:style w:type="character" w:customStyle="1" w:styleId="ListLabel251">
    <w:name w:val="ListLabel 251"/>
    <w:qFormat/>
    <w:rPr>
      <w:rFonts w:cs="Symbol"/>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Symbol"/>
    </w:rPr>
  </w:style>
  <w:style w:type="character" w:customStyle="1" w:styleId="ListLabel255">
    <w:name w:val="ListLabel 255"/>
    <w:qFormat/>
    <w:rPr>
      <w:rFonts w:cs="Symbol"/>
    </w:rPr>
  </w:style>
  <w:style w:type="character" w:customStyle="1" w:styleId="ListLabel256">
    <w:name w:val="ListLabel 256"/>
    <w:qFormat/>
    <w:rPr>
      <w:rFonts w:cs="Symbol"/>
    </w:rPr>
  </w:style>
  <w:style w:type="character" w:customStyle="1" w:styleId="ListLabel257">
    <w:name w:val="ListLabel 257"/>
    <w:qFormat/>
    <w:rPr>
      <w:rFonts w:cs="Symbol"/>
    </w:rPr>
  </w:style>
  <w:style w:type="character" w:customStyle="1" w:styleId="ListLabel258">
    <w:name w:val="ListLabel 258"/>
    <w:qFormat/>
    <w:rPr>
      <w:rFonts w:cs="Symbol"/>
      <w:sz w:val="24"/>
    </w:rPr>
  </w:style>
  <w:style w:type="character" w:customStyle="1" w:styleId="ListLabel259">
    <w:name w:val="ListLabel 259"/>
    <w:qFormat/>
    <w:rPr>
      <w:rFonts w:cs="Symbol"/>
    </w:rPr>
  </w:style>
  <w:style w:type="character" w:customStyle="1" w:styleId="ListLabel260">
    <w:name w:val="ListLabel 260"/>
    <w:qFormat/>
    <w:rPr>
      <w:rFonts w:cs="Symbol"/>
    </w:rPr>
  </w:style>
  <w:style w:type="character" w:customStyle="1" w:styleId="ListLabel261">
    <w:name w:val="ListLabel 261"/>
    <w:qFormat/>
    <w:rPr>
      <w:rFonts w:cs="Symbol"/>
    </w:rPr>
  </w:style>
  <w:style w:type="character" w:customStyle="1" w:styleId="ListLabel262">
    <w:name w:val="ListLabel 262"/>
    <w:qFormat/>
    <w:rPr>
      <w:rFonts w:cs="Symbol"/>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sz w:val="24"/>
    </w:rPr>
  </w:style>
  <w:style w:type="character" w:customStyle="1" w:styleId="ListLabel268">
    <w:name w:val="ListLabel 268"/>
    <w:qFormat/>
    <w:rPr>
      <w:rFonts w:cs="Symbol"/>
    </w:rPr>
  </w:style>
  <w:style w:type="character" w:customStyle="1" w:styleId="ListLabel269">
    <w:name w:val="ListLabel 269"/>
    <w:qFormat/>
    <w:rPr>
      <w:rFonts w:cs="Symbol"/>
    </w:rPr>
  </w:style>
  <w:style w:type="character" w:customStyle="1" w:styleId="ListLabel270">
    <w:name w:val="ListLabel 270"/>
    <w:qFormat/>
    <w:rPr>
      <w:rFonts w:cs="Symbol"/>
    </w:rPr>
  </w:style>
  <w:style w:type="character" w:customStyle="1" w:styleId="ListLabel271">
    <w:name w:val="ListLabel 271"/>
    <w:qFormat/>
    <w:rPr>
      <w:rFonts w:cs="Symbol"/>
    </w:rPr>
  </w:style>
  <w:style w:type="character" w:customStyle="1" w:styleId="ListLabel272">
    <w:name w:val="ListLabel 272"/>
    <w:qFormat/>
    <w:rPr>
      <w:rFonts w:cs="Symbol"/>
    </w:rPr>
  </w:style>
  <w:style w:type="character" w:customStyle="1" w:styleId="ListLabel273">
    <w:name w:val="ListLabel 273"/>
    <w:qFormat/>
    <w:rPr>
      <w:rFonts w:cs="Symbol"/>
    </w:rPr>
  </w:style>
  <w:style w:type="character" w:customStyle="1" w:styleId="ListLabel274">
    <w:name w:val="ListLabel 274"/>
    <w:qFormat/>
    <w:rPr>
      <w:rFonts w:cs="Symbol"/>
    </w:rPr>
  </w:style>
  <w:style w:type="character" w:customStyle="1" w:styleId="ListLabel275">
    <w:name w:val="ListLabel 275"/>
    <w:qFormat/>
    <w:rPr>
      <w:rFonts w:cs="Symbol"/>
    </w:rPr>
  </w:style>
  <w:style w:type="character" w:customStyle="1" w:styleId="ListLabel276">
    <w:name w:val="ListLabel 276"/>
    <w:qFormat/>
    <w:rPr>
      <w:rFonts w:cs="Symbol"/>
      <w:sz w:val="24"/>
    </w:rPr>
  </w:style>
  <w:style w:type="character" w:customStyle="1" w:styleId="ListLabel277">
    <w:name w:val="ListLabel 277"/>
    <w:qFormat/>
    <w:rPr>
      <w:rFonts w:cs="Symbol"/>
    </w:rPr>
  </w:style>
  <w:style w:type="character" w:customStyle="1" w:styleId="ListLabel278">
    <w:name w:val="ListLabel 278"/>
    <w:qFormat/>
    <w:rPr>
      <w:rFonts w:cs="Symbol"/>
    </w:rPr>
  </w:style>
  <w:style w:type="character" w:customStyle="1" w:styleId="ListLabel279">
    <w:name w:val="ListLabel 279"/>
    <w:qFormat/>
    <w:rPr>
      <w:rFonts w:cs="Symbol"/>
    </w:rPr>
  </w:style>
  <w:style w:type="character" w:customStyle="1" w:styleId="ListLabel280">
    <w:name w:val="ListLabel 280"/>
    <w:qFormat/>
    <w:rPr>
      <w:rFonts w:cs="Symbol"/>
    </w:rPr>
  </w:style>
  <w:style w:type="character" w:customStyle="1" w:styleId="ListLabel281">
    <w:name w:val="ListLabel 281"/>
    <w:qFormat/>
    <w:rPr>
      <w:rFonts w:cs="Symbol"/>
    </w:rPr>
  </w:style>
  <w:style w:type="character" w:customStyle="1" w:styleId="ListLabel282">
    <w:name w:val="ListLabel 282"/>
    <w:qFormat/>
    <w:rPr>
      <w:rFonts w:cs="Symbol"/>
    </w:rPr>
  </w:style>
  <w:style w:type="character" w:customStyle="1" w:styleId="ListLabel283">
    <w:name w:val="ListLabel 283"/>
    <w:qFormat/>
    <w:rPr>
      <w:rFonts w:cs="Symbol"/>
    </w:rPr>
  </w:style>
  <w:style w:type="character" w:customStyle="1" w:styleId="ListLabel284">
    <w:name w:val="ListLabel 284"/>
    <w:qFormat/>
    <w:rPr>
      <w:rFonts w:cs="Symbol"/>
    </w:rPr>
  </w:style>
  <w:style w:type="character" w:customStyle="1" w:styleId="WW8Num1z0">
    <w:name w:val="WW8Num1z0"/>
    <w:qFormat/>
    <w:rPr>
      <w:b/>
    </w:rPr>
  </w:style>
  <w:style w:type="character" w:customStyle="1" w:styleId="WW8Num17z0">
    <w:name w:val="WW8Num17z0"/>
    <w:qFormat/>
    <w:rPr>
      <w:b/>
    </w:rPr>
  </w:style>
  <w:style w:type="character" w:customStyle="1" w:styleId="ListLabel285">
    <w:name w:val="ListLabel 285"/>
    <w:qFormat/>
    <w:rPr>
      <w:rFonts w:cs="Symbol"/>
      <w:sz w:val="24"/>
    </w:rPr>
  </w:style>
  <w:style w:type="character" w:customStyle="1" w:styleId="ListLabel286">
    <w:name w:val="ListLabel 286"/>
    <w:qFormat/>
    <w:rPr>
      <w:rFonts w:cs="Symbol"/>
    </w:rPr>
  </w:style>
  <w:style w:type="character" w:customStyle="1" w:styleId="ListLabel287">
    <w:name w:val="ListLabel 287"/>
    <w:qFormat/>
    <w:rPr>
      <w:rFonts w:cs="Symbol"/>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rPr>
  </w:style>
  <w:style w:type="character" w:customStyle="1" w:styleId="ListLabel292">
    <w:name w:val="ListLabel 292"/>
    <w:qFormat/>
    <w:rPr>
      <w:rFonts w:cs="Symbol"/>
    </w:rPr>
  </w:style>
  <w:style w:type="character" w:customStyle="1" w:styleId="ListLabel293">
    <w:name w:val="ListLabel 293"/>
    <w:qFormat/>
    <w:rPr>
      <w:rFonts w:cs="Symbol"/>
    </w:rPr>
  </w:style>
  <w:style w:type="character" w:customStyle="1" w:styleId="ListLabel294">
    <w:name w:val="ListLabel 294"/>
    <w:qFormat/>
    <w:rPr>
      <w:b/>
    </w:rPr>
  </w:style>
  <w:style w:type="character" w:customStyle="1" w:styleId="ListLabel295">
    <w:name w:val="ListLabel 295"/>
    <w:qFormat/>
    <w:rPr>
      <w:b/>
    </w:rPr>
  </w:style>
  <w:style w:type="character" w:customStyle="1" w:styleId="ListLabel296">
    <w:name w:val="ListLabel 296"/>
    <w:qFormat/>
    <w:rPr>
      <w:b/>
    </w:rPr>
  </w:style>
  <w:style w:type="character" w:customStyle="1" w:styleId="ListLabel297">
    <w:name w:val="ListLabel 297"/>
    <w:qFormat/>
    <w:rPr>
      <w:b/>
    </w:rPr>
  </w:style>
  <w:style w:type="character" w:customStyle="1" w:styleId="ListLabel298">
    <w:name w:val="ListLabel 298"/>
    <w:qFormat/>
    <w:rPr>
      <w:b/>
    </w:rPr>
  </w:style>
  <w:style w:type="character" w:customStyle="1" w:styleId="ListLabel299">
    <w:name w:val="ListLabel 299"/>
    <w:qFormat/>
    <w:rPr>
      <w:b/>
    </w:rPr>
  </w:style>
  <w:style w:type="character" w:customStyle="1" w:styleId="ListLabel300">
    <w:name w:val="ListLabel 300"/>
    <w:qFormat/>
    <w:rPr>
      <w:b/>
    </w:rPr>
  </w:style>
  <w:style w:type="character" w:customStyle="1" w:styleId="ListLabel301">
    <w:name w:val="ListLabel 301"/>
    <w:qFormat/>
    <w:rPr>
      <w:b/>
    </w:rPr>
  </w:style>
  <w:style w:type="character" w:customStyle="1" w:styleId="ListLabel302">
    <w:name w:val="ListLabel 302"/>
    <w:qFormat/>
    <w:rPr>
      <w:b/>
    </w:rPr>
  </w:style>
  <w:style w:type="character" w:customStyle="1" w:styleId="ListLabel303">
    <w:name w:val="ListLabel 303"/>
    <w:qFormat/>
    <w:rPr>
      <w:rFonts w:cs="Symbol"/>
      <w:sz w:val="24"/>
    </w:rPr>
  </w:style>
  <w:style w:type="character" w:customStyle="1" w:styleId="ListLabel304">
    <w:name w:val="ListLabel 304"/>
    <w:qFormat/>
    <w:rPr>
      <w:rFonts w:cs="Symbol"/>
    </w:rPr>
  </w:style>
  <w:style w:type="character" w:customStyle="1" w:styleId="ListLabel305">
    <w:name w:val="ListLabel 305"/>
    <w:qFormat/>
    <w:rPr>
      <w:rFonts w:cs="Symbol"/>
    </w:rPr>
  </w:style>
  <w:style w:type="character" w:customStyle="1" w:styleId="ListLabel306">
    <w:name w:val="ListLabel 306"/>
    <w:qFormat/>
    <w:rPr>
      <w:rFonts w:cs="Symbol"/>
    </w:rPr>
  </w:style>
  <w:style w:type="character" w:customStyle="1" w:styleId="ListLabel307">
    <w:name w:val="ListLabel 307"/>
    <w:qFormat/>
    <w:rPr>
      <w:rFonts w:cs="Symbol"/>
    </w:rPr>
  </w:style>
  <w:style w:type="character" w:customStyle="1" w:styleId="ListLabel308">
    <w:name w:val="ListLabel 308"/>
    <w:qFormat/>
    <w:rPr>
      <w:rFonts w:cs="Symbol"/>
    </w:rPr>
  </w:style>
  <w:style w:type="character" w:customStyle="1" w:styleId="ListLabel309">
    <w:name w:val="ListLabel 309"/>
    <w:qFormat/>
    <w:rPr>
      <w:rFonts w:cs="Symbol"/>
    </w:rPr>
  </w:style>
  <w:style w:type="character" w:customStyle="1" w:styleId="ListLabel310">
    <w:name w:val="ListLabel 310"/>
    <w:qFormat/>
    <w:rPr>
      <w:rFonts w:cs="Symbol"/>
    </w:rPr>
  </w:style>
  <w:style w:type="character" w:customStyle="1" w:styleId="ListLabel311">
    <w:name w:val="ListLabel 311"/>
    <w:qFormat/>
    <w:rPr>
      <w:rFonts w:cs="Symbol"/>
    </w:rPr>
  </w:style>
  <w:style w:type="character" w:customStyle="1" w:styleId="ListLabel312">
    <w:name w:val="ListLabel 312"/>
    <w:qFormat/>
    <w:rPr>
      <w:b/>
    </w:rPr>
  </w:style>
  <w:style w:type="character" w:customStyle="1" w:styleId="ListLabel313">
    <w:name w:val="ListLabel 313"/>
    <w:qFormat/>
    <w:rPr>
      <w:b/>
    </w:rPr>
  </w:style>
  <w:style w:type="character" w:customStyle="1" w:styleId="ListLabel314">
    <w:name w:val="ListLabel 314"/>
    <w:qFormat/>
    <w:rPr>
      <w:b/>
    </w:rPr>
  </w:style>
  <w:style w:type="character" w:customStyle="1" w:styleId="ListLabel315">
    <w:name w:val="ListLabel 315"/>
    <w:qFormat/>
    <w:rPr>
      <w:b/>
    </w:rPr>
  </w:style>
  <w:style w:type="character" w:customStyle="1" w:styleId="ListLabel316">
    <w:name w:val="ListLabel 316"/>
    <w:qFormat/>
    <w:rPr>
      <w:b/>
    </w:rPr>
  </w:style>
  <w:style w:type="character" w:customStyle="1" w:styleId="ListLabel317">
    <w:name w:val="ListLabel 317"/>
    <w:qFormat/>
    <w:rPr>
      <w:b/>
    </w:rPr>
  </w:style>
  <w:style w:type="character" w:customStyle="1" w:styleId="ListLabel318">
    <w:name w:val="ListLabel 318"/>
    <w:qFormat/>
    <w:rPr>
      <w:b/>
    </w:rPr>
  </w:style>
  <w:style w:type="character" w:customStyle="1" w:styleId="ListLabel319">
    <w:name w:val="ListLabel 319"/>
    <w:qFormat/>
    <w:rPr>
      <w:b/>
    </w:rPr>
  </w:style>
  <w:style w:type="character" w:customStyle="1" w:styleId="ListLabel320">
    <w:name w:val="ListLabel 320"/>
    <w:qFormat/>
    <w:rPr>
      <w:b/>
    </w:rPr>
  </w:style>
  <w:style w:type="character" w:customStyle="1" w:styleId="ListLabel321">
    <w:name w:val="ListLabel 321"/>
    <w:qFormat/>
    <w:rPr>
      <w:rFonts w:cs="Symbol"/>
      <w:sz w:val="24"/>
    </w:rPr>
  </w:style>
  <w:style w:type="character" w:customStyle="1" w:styleId="ListLabel322">
    <w:name w:val="ListLabel 322"/>
    <w:qFormat/>
    <w:rPr>
      <w:rFonts w:cs="Symbol"/>
    </w:rPr>
  </w:style>
  <w:style w:type="character" w:customStyle="1" w:styleId="ListLabel323">
    <w:name w:val="ListLabel 323"/>
    <w:qFormat/>
    <w:rPr>
      <w:rFonts w:cs="Symbol"/>
    </w:rPr>
  </w:style>
  <w:style w:type="character" w:customStyle="1" w:styleId="ListLabel324">
    <w:name w:val="ListLabel 324"/>
    <w:qFormat/>
    <w:rPr>
      <w:rFonts w:cs="Symbol"/>
    </w:rPr>
  </w:style>
  <w:style w:type="character" w:customStyle="1" w:styleId="ListLabel325">
    <w:name w:val="ListLabel 325"/>
    <w:qFormat/>
    <w:rPr>
      <w:rFonts w:cs="Symbol"/>
    </w:rPr>
  </w:style>
  <w:style w:type="character" w:customStyle="1" w:styleId="ListLabel326">
    <w:name w:val="ListLabel 326"/>
    <w:qFormat/>
    <w:rPr>
      <w:rFonts w:cs="Symbol"/>
    </w:rPr>
  </w:style>
  <w:style w:type="character" w:customStyle="1" w:styleId="ListLabel327">
    <w:name w:val="ListLabel 327"/>
    <w:qFormat/>
    <w:rPr>
      <w:rFonts w:cs="Symbol"/>
    </w:rPr>
  </w:style>
  <w:style w:type="character" w:customStyle="1" w:styleId="ListLabel328">
    <w:name w:val="ListLabel 328"/>
    <w:qFormat/>
    <w:rPr>
      <w:rFonts w:cs="Symbol"/>
    </w:rPr>
  </w:style>
  <w:style w:type="character" w:customStyle="1" w:styleId="ListLabel329">
    <w:name w:val="ListLabel 329"/>
    <w:qFormat/>
    <w:rPr>
      <w:rFonts w:cs="Symbol"/>
    </w:rPr>
  </w:style>
  <w:style w:type="character" w:customStyle="1" w:styleId="ListLabel330">
    <w:name w:val="ListLabel 330"/>
    <w:qFormat/>
    <w:rPr>
      <w:b/>
    </w:rPr>
  </w:style>
  <w:style w:type="character" w:customStyle="1" w:styleId="ListLabel331">
    <w:name w:val="ListLabel 331"/>
    <w:qFormat/>
    <w:rPr>
      <w:b/>
    </w:rPr>
  </w:style>
  <w:style w:type="character" w:customStyle="1" w:styleId="ListLabel332">
    <w:name w:val="ListLabel 332"/>
    <w:qFormat/>
    <w:rPr>
      <w:b/>
    </w:rPr>
  </w:style>
  <w:style w:type="character" w:customStyle="1" w:styleId="ListLabel333">
    <w:name w:val="ListLabel 333"/>
    <w:qFormat/>
    <w:rPr>
      <w:b/>
    </w:rPr>
  </w:style>
  <w:style w:type="character" w:customStyle="1" w:styleId="ListLabel334">
    <w:name w:val="ListLabel 334"/>
    <w:qFormat/>
    <w:rPr>
      <w:b/>
    </w:rPr>
  </w:style>
  <w:style w:type="character" w:customStyle="1" w:styleId="ListLabel335">
    <w:name w:val="ListLabel 335"/>
    <w:qFormat/>
    <w:rPr>
      <w:b/>
    </w:rPr>
  </w:style>
  <w:style w:type="character" w:customStyle="1" w:styleId="ListLabel336">
    <w:name w:val="ListLabel 336"/>
    <w:qFormat/>
    <w:rPr>
      <w:b/>
    </w:rPr>
  </w:style>
  <w:style w:type="character" w:customStyle="1" w:styleId="ListLabel337">
    <w:name w:val="ListLabel 337"/>
    <w:qFormat/>
    <w:rPr>
      <w:b/>
    </w:rPr>
  </w:style>
  <w:style w:type="character" w:customStyle="1" w:styleId="ListLabel338">
    <w:name w:val="ListLabel 338"/>
    <w:qFormat/>
    <w:rPr>
      <w:b/>
    </w:rPr>
  </w:style>
  <w:style w:type="character" w:customStyle="1" w:styleId="ListLabel339">
    <w:name w:val="ListLabel 339"/>
    <w:qFormat/>
    <w:rPr>
      <w:rFonts w:cs="Symbol"/>
      <w:sz w:val="24"/>
    </w:rPr>
  </w:style>
  <w:style w:type="character" w:customStyle="1" w:styleId="ListLabel340">
    <w:name w:val="ListLabel 340"/>
    <w:qFormat/>
    <w:rPr>
      <w:rFonts w:cs="Symbol"/>
    </w:rPr>
  </w:style>
  <w:style w:type="character" w:customStyle="1" w:styleId="ListLabel341">
    <w:name w:val="ListLabel 341"/>
    <w:qFormat/>
    <w:rPr>
      <w:rFonts w:cs="Symbol"/>
    </w:rPr>
  </w:style>
  <w:style w:type="character" w:customStyle="1" w:styleId="ListLabel342">
    <w:name w:val="ListLabel 342"/>
    <w:qFormat/>
    <w:rPr>
      <w:rFonts w:cs="Symbol"/>
    </w:rPr>
  </w:style>
  <w:style w:type="character" w:customStyle="1" w:styleId="ListLabel343">
    <w:name w:val="ListLabel 343"/>
    <w:qFormat/>
    <w:rPr>
      <w:rFonts w:cs="Symbol"/>
    </w:rPr>
  </w:style>
  <w:style w:type="character" w:customStyle="1" w:styleId="ListLabel344">
    <w:name w:val="ListLabel 344"/>
    <w:qFormat/>
    <w:rPr>
      <w:rFonts w:cs="Symbol"/>
    </w:rPr>
  </w:style>
  <w:style w:type="character" w:customStyle="1" w:styleId="ListLabel345">
    <w:name w:val="ListLabel 345"/>
    <w:qFormat/>
    <w:rPr>
      <w:rFonts w:cs="Symbol"/>
    </w:rPr>
  </w:style>
  <w:style w:type="character" w:customStyle="1" w:styleId="ListLabel346">
    <w:name w:val="ListLabel 346"/>
    <w:qFormat/>
    <w:rPr>
      <w:rFonts w:cs="Symbol"/>
    </w:rPr>
  </w:style>
  <w:style w:type="character" w:customStyle="1" w:styleId="ListLabel347">
    <w:name w:val="ListLabel 347"/>
    <w:qFormat/>
    <w:rPr>
      <w:rFonts w:cs="Symbol"/>
    </w:rPr>
  </w:style>
  <w:style w:type="character" w:customStyle="1" w:styleId="ListLabel348">
    <w:name w:val="ListLabel 348"/>
    <w:qFormat/>
    <w:rPr>
      <w:b/>
    </w:rPr>
  </w:style>
  <w:style w:type="character" w:customStyle="1" w:styleId="ListLabel349">
    <w:name w:val="ListLabel 349"/>
    <w:qFormat/>
    <w:rPr>
      <w:b/>
    </w:rPr>
  </w:style>
  <w:style w:type="character" w:customStyle="1" w:styleId="ListLabel350">
    <w:name w:val="ListLabel 350"/>
    <w:qFormat/>
    <w:rPr>
      <w:b/>
    </w:rPr>
  </w:style>
  <w:style w:type="character" w:customStyle="1" w:styleId="ListLabel351">
    <w:name w:val="ListLabel 351"/>
    <w:qFormat/>
    <w:rPr>
      <w:b/>
    </w:rPr>
  </w:style>
  <w:style w:type="character" w:customStyle="1" w:styleId="ListLabel352">
    <w:name w:val="ListLabel 352"/>
    <w:qFormat/>
    <w:rPr>
      <w:b/>
    </w:rPr>
  </w:style>
  <w:style w:type="character" w:customStyle="1" w:styleId="ListLabel353">
    <w:name w:val="ListLabel 353"/>
    <w:qFormat/>
    <w:rPr>
      <w:b/>
    </w:rPr>
  </w:style>
  <w:style w:type="character" w:customStyle="1" w:styleId="ListLabel354">
    <w:name w:val="ListLabel 354"/>
    <w:qFormat/>
    <w:rPr>
      <w:b/>
    </w:rPr>
  </w:style>
  <w:style w:type="character" w:customStyle="1" w:styleId="ListLabel355">
    <w:name w:val="ListLabel 355"/>
    <w:qFormat/>
    <w:rPr>
      <w:b/>
    </w:rPr>
  </w:style>
  <w:style w:type="character" w:customStyle="1" w:styleId="ListLabel356">
    <w:name w:val="ListLabel 356"/>
    <w:qFormat/>
    <w:rPr>
      <w:b/>
    </w:rPr>
  </w:style>
  <w:style w:type="character" w:customStyle="1" w:styleId="ListLabel357">
    <w:name w:val="ListLabel 357"/>
    <w:qFormat/>
    <w:rPr>
      <w:rFonts w:cs="Symbol"/>
      <w:sz w:val="24"/>
    </w:rPr>
  </w:style>
  <w:style w:type="character" w:customStyle="1" w:styleId="ListLabel358">
    <w:name w:val="ListLabel 358"/>
    <w:qFormat/>
    <w:rPr>
      <w:rFonts w:cs="Symbol"/>
    </w:rPr>
  </w:style>
  <w:style w:type="character" w:customStyle="1" w:styleId="ListLabel359">
    <w:name w:val="ListLabel 359"/>
    <w:qFormat/>
    <w:rPr>
      <w:rFonts w:cs="Symbol"/>
    </w:rPr>
  </w:style>
  <w:style w:type="character" w:customStyle="1" w:styleId="ListLabel360">
    <w:name w:val="ListLabel 360"/>
    <w:qFormat/>
    <w:rPr>
      <w:rFonts w:cs="Symbol"/>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cs="Symbol"/>
    </w:rPr>
  </w:style>
  <w:style w:type="character" w:customStyle="1" w:styleId="ListLabel364">
    <w:name w:val="ListLabel 364"/>
    <w:qFormat/>
    <w:rPr>
      <w:rFonts w:cs="Symbol"/>
    </w:rPr>
  </w:style>
  <w:style w:type="character" w:customStyle="1" w:styleId="ListLabel365">
    <w:name w:val="ListLabel 365"/>
    <w:qFormat/>
    <w:rPr>
      <w:rFonts w:cs="Symbol"/>
    </w:rPr>
  </w:style>
  <w:style w:type="character" w:customStyle="1" w:styleId="ListLabel366">
    <w:name w:val="ListLabel 366"/>
    <w:qFormat/>
    <w:rPr>
      <w:b/>
    </w:rPr>
  </w:style>
  <w:style w:type="character" w:customStyle="1" w:styleId="ListLabel367">
    <w:name w:val="ListLabel 367"/>
    <w:qFormat/>
    <w:rPr>
      <w:b/>
    </w:rPr>
  </w:style>
  <w:style w:type="character" w:customStyle="1" w:styleId="ListLabel368">
    <w:name w:val="ListLabel 368"/>
    <w:qFormat/>
    <w:rPr>
      <w:b/>
    </w:rPr>
  </w:style>
  <w:style w:type="character" w:customStyle="1" w:styleId="ListLabel369">
    <w:name w:val="ListLabel 369"/>
    <w:qFormat/>
    <w:rPr>
      <w:b/>
    </w:rPr>
  </w:style>
  <w:style w:type="character" w:customStyle="1" w:styleId="ListLabel370">
    <w:name w:val="ListLabel 370"/>
    <w:qFormat/>
    <w:rPr>
      <w:b/>
    </w:rPr>
  </w:style>
  <w:style w:type="character" w:customStyle="1" w:styleId="ListLabel371">
    <w:name w:val="ListLabel 371"/>
    <w:qFormat/>
    <w:rPr>
      <w:b/>
    </w:rPr>
  </w:style>
  <w:style w:type="character" w:customStyle="1" w:styleId="ListLabel372">
    <w:name w:val="ListLabel 372"/>
    <w:qFormat/>
    <w:rPr>
      <w:b/>
    </w:rPr>
  </w:style>
  <w:style w:type="character" w:customStyle="1" w:styleId="ListLabel373">
    <w:name w:val="ListLabel 373"/>
    <w:qFormat/>
    <w:rPr>
      <w:b/>
    </w:rPr>
  </w:style>
  <w:style w:type="character" w:customStyle="1" w:styleId="ListLabel374">
    <w:name w:val="ListLabel 374"/>
    <w:qFormat/>
    <w:rPr>
      <w:b/>
    </w:rPr>
  </w:style>
  <w:style w:type="character" w:customStyle="1" w:styleId="ListLabel375">
    <w:name w:val="ListLabel 375"/>
    <w:qFormat/>
    <w:rPr>
      <w:rFonts w:cs="Symbol"/>
      <w:sz w:val="24"/>
    </w:rPr>
  </w:style>
  <w:style w:type="character" w:customStyle="1" w:styleId="ListLabel376">
    <w:name w:val="ListLabel 376"/>
    <w:qFormat/>
    <w:rPr>
      <w:rFonts w:cs="Symbol"/>
    </w:rPr>
  </w:style>
  <w:style w:type="character" w:customStyle="1" w:styleId="ListLabel377">
    <w:name w:val="ListLabel 377"/>
    <w:qFormat/>
    <w:rPr>
      <w:rFonts w:cs="Symbol"/>
    </w:rPr>
  </w:style>
  <w:style w:type="character" w:customStyle="1" w:styleId="ListLabel378">
    <w:name w:val="ListLabel 378"/>
    <w:qFormat/>
    <w:rPr>
      <w:rFonts w:cs="Symbol"/>
    </w:rPr>
  </w:style>
  <w:style w:type="character" w:customStyle="1" w:styleId="ListLabel379">
    <w:name w:val="ListLabel 379"/>
    <w:qFormat/>
    <w:rPr>
      <w:rFonts w:cs="Symbol"/>
    </w:rPr>
  </w:style>
  <w:style w:type="character" w:customStyle="1" w:styleId="ListLabel380">
    <w:name w:val="ListLabel 380"/>
    <w:qFormat/>
    <w:rPr>
      <w:rFonts w:cs="Symbol"/>
    </w:rPr>
  </w:style>
  <w:style w:type="character" w:customStyle="1" w:styleId="ListLabel381">
    <w:name w:val="ListLabel 381"/>
    <w:qFormat/>
    <w:rPr>
      <w:rFonts w:cs="Symbol"/>
    </w:rPr>
  </w:style>
  <w:style w:type="character" w:customStyle="1" w:styleId="ListLabel382">
    <w:name w:val="ListLabel 382"/>
    <w:qFormat/>
    <w:rPr>
      <w:rFonts w:cs="Symbol"/>
    </w:rPr>
  </w:style>
  <w:style w:type="character" w:customStyle="1" w:styleId="ListLabel383">
    <w:name w:val="ListLabel 383"/>
    <w:qFormat/>
    <w:rPr>
      <w:rFonts w:cs="Symbol"/>
    </w:rPr>
  </w:style>
  <w:style w:type="character" w:customStyle="1" w:styleId="ListLabel384">
    <w:name w:val="ListLabel 384"/>
    <w:qFormat/>
    <w:rPr>
      <w:b/>
    </w:rPr>
  </w:style>
  <w:style w:type="character" w:customStyle="1" w:styleId="ListLabel385">
    <w:name w:val="ListLabel 385"/>
    <w:qFormat/>
    <w:rPr>
      <w:b/>
    </w:rPr>
  </w:style>
  <w:style w:type="character" w:customStyle="1" w:styleId="ListLabel386">
    <w:name w:val="ListLabel 386"/>
    <w:qFormat/>
    <w:rPr>
      <w:b/>
    </w:rPr>
  </w:style>
  <w:style w:type="character" w:customStyle="1" w:styleId="ListLabel387">
    <w:name w:val="ListLabel 387"/>
    <w:qFormat/>
    <w:rPr>
      <w:b/>
    </w:rPr>
  </w:style>
  <w:style w:type="character" w:customStyle="1" w:styleId="ListLabel388">
    <w:name w:val="ListLabel 388"/>
    <w:qFormat/>
    <w:rPr>
      <w:b/>
    </w:rPr>
  </w:style>
  <w:style w:type="character" w:customStyle="1" w:styleId="ListLabel389">
    <w:name w:val="ListLabel 389"/>
    <w:qFormat/>
    <w:rPr>
      <w:b/>
    </w:rPr>
  </w:style>
  <w:style w:type="character" w:customStyle="1" w:styleId="ListLabel390">
    <w:name w:val="ListLabel 390"/>
    <w:qFormat/>
    <w:rPr>
      <w:b/>
    </w:rPr>
  </w:style>
  <w:style w:type="character" w:customStyle="1" w:styleId="ListLabel391">
    <w:name w:val="ListLabel 391"/>
    <w:qFormat/>
    <w:rPr>
      <w:b/>
    </w:rPr>
  </w:style>
  <w:style w:type="character" w:customStyle="1" w:styleId="ListLabel392">
    <w:name w:val="ListLabel 392"/>
    <w:qFormat/>
    <w:rPr>
      <w:b/>
    </w:rPr>
  </w:style>
  <w:style w:type="character" w:customStyle="1" w:styleId="a4">
    <w:name w:val="Маркеры списка"/>
    <w:qFormat/>
    <w:rPr>
      <w:rFonts w:ascii="OpenSymbol" w:eastAsia="OpenSymbol" w:hAnsi="OpenSymbol" w:cs="OpenSymbol"/>
    </w:rPr>
  </w:style>
  <w:style w:type="character" w:customStyle="1" w:styleId="ListLabel393">
    <w:name w:val="ListLabel 393"/>
    <w:qFormat/>
    <w:rPr>
      <w:rFonts w:cs="Symbol"/>
      <w:sz w:val="24"/>
    </w:rPr>
  </w:style>
  <w:style w:type="character" w:customStyle="1" w:styleId="ListLabel394">
    <w:name w:val="ListLabel 394"/>
    <w:qFormat/>
    <w:rPr>
      <w:rFonts w:cs="Symbol"/>
    </w:rPr>
  </w:style>
  <w:style w:type="character" w:customStyle="1" w:styleId="ListLabel395">
    <w:name w:val="ListLabel 395"/>
    <w:qFormat/>
    <w:rPr>
      <w:rFonts w:cs="Symbol"/>
    </w:rPr>
  </w:style>
  <w:style w:type="character" w:customStyle="1" w:styleId="ListLabel396">
    <w:name w:val="ListLabel 396"/>
    <w:qFormat/>
    <w:rPr>
      <w:rFonts w:cs="Symbol"/>
    </w:rPr>
  </w:style>
  <w:style w:type="character" w:customStyle="1" w:styleId="ListLabel397">
    <w:name w:val="ListLabel 397"/>
    <w:qFormat/>
    <w:rPr>
      <w:rFonts w:cs="Symbol"/>
    </w:rPr>
  </w:style>
  <w:style w:type="character" w:customStyle="1" w:styleId="ListLabel398">
    <w:name w:val="ListLabel 398"/>
    <w:qFormat/>
    <w:rPr>
      <w:rFonts w:cs="Symbol"/>
    </w:rPr>
  </w:style>
  <w:style w:type="character" w:customStyle="1" w:styleId="ListLabel399">
    <w:name w:val="ListLabel 399"/>
    <w:qFormat/>
    <w:rPr>
      <w:rFonts w:cs="Symbol"/>
    </w:rPr>
  </w:style>
  <w:style w:type="character" w:customStyle="1" w:styleId="ListLabel400">
    <w:name w:val="ListLabel 400"/>
    <w:qFormat/>
    <w:rPr>
      <w:rFonts w:cs="Symbol"/>
    </w:rPr>
  </w:style>
  <w:style w:type="character" w:customStyle="1" w:styleId="ListLabel401">
    <w:name w:val="ListLabel 401"/>
    <w:qFormat/>
    <w:rPr>
      <w:rFonts w:cs="Symbol"/>
    </w:rPr>
  </w:style>
  <w:style w:type="character" w:customStyle="1" w:styleId="ListLabel402">
    <w:name w:val="ListLabel 402"/>
    <w:qFormat/>
    <w:rPr>
      <w:b/>
    </w:rPr>
  </w:style>
  <w:style w:type="character" w:customStyle="1" w:styleId="ListLabel403">
    <w:name w:val="ListLabel 403"/>
    <w:qFormat/>
    <w:rPr>
      <w:b/>
    </w:rPr>
  </w:style>
  <w:style w:type="character" w:customStyle="1" w:styleId="ListLabel404">
    <w:name w:val="ListLabel 404"/>
    <w:qFormat/>
    <w:rPr>
      <w:b/>
    </w:rPr>
  </w:style>
  <w:style w:type="character" w:customStyle="1" w:styleId="ListLabel405">
    <w:name w:val="ListLabel 405"/>
    <w:qFormat/>
    <w:rPr>
      <w:b/>
    </w:rPr>
  </w:style>
  <w:style w:type="character" w:customStyle="1" w:styleId="ListLabel406">
    <w:name w:val="ListLabel 406"/>
    <w:qFormat/>
    <w:rPr>
      <w:b/>
    </w:rPr>
  </w:style>
  <w:style w:type="character" w:customStyle="1" w:styleId="ListLabel407">
    <w:name w:val="ListLabel 407"/>
    <w:qFormat/>
    <w:rPr>
      <w:b/>
    </w:rPr>
  </w:style>
  <w:style w:type="character" w:customStyle="1" w:styleId="ListLabel408">
    <w:name w:val="ListLabel 408"/>
    <w:qFormat/>
    <w:rPr>
      <w:b/>
    </w:rPr>
  </w:style>
  <w:style w:type="character" w:customStyle="1" w:styleId="ListLabel409">
    <w:name w:val="ListLabel 409"/>
    <w:qFormat/>
    <w:rPr>
      <w:b/>
    </w:rPr>
  </w:style>
  <w:style w:type="character" w:customStyle="1" w:styleId="ListLabel410">
    <w:name w:val="ListLabel 410"/>
    <w:qFormat/>
    <w:rPr>
      <w:b/>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Symbol"/>
      <w:sz w:val="24"/>
    </w:rPr>
  </w:style>
  <w:style w:type="character" w:customStyle="1" w:styleId="ListLabel421">
    <w:name w:val="ListLabel 421"/>
    <w:qFormat/>
    <w:rPr>
      <w:rFonts w:cs="Symbol"/>
    </w:rPr>
  </w:style>
  <w:style w:type="character" w:customStyle="1" w:styleId="ListLabel422">
    <w:name w:val="ListLabel 422"/>
    <w:qFormat/>
    <w:rPr>
      <w:rFonts w:cs="Symbol"/>
    </w:rPr>
  </w:style>
  <w:style w:type="character" w:customStyle="1" w:styleId="ListLabel423">
    <w:name w:val="ListLabel 423"/>
    <w:qFormat/>
    <w:rPr>
      <w:rFonts w:cs="Symbol"/>
    </w:rPr>
  </w:style>
  <w:style w:type="character" w:customStyle="1" w:styleId="ListLabel424">
    <w:name w:val="ListLabel 424"/>
    <w:qFormat/>
    <w:rPr>
      <w:rFonts w:cs="Symbol"/>
    </w:rPr>
  </w:style>
  <w:style w:type="character" w:customStyle="1" w:styleId="ListLabel425">
    <w:name w:val="ListLabel 425"/>
    <w:qFormat/>
    <w:rPr>
      <w:rFonts w:cs="Symbol"/>
    </w:rPr>
  </w:style>
  <w:style w:type="character" w:customStyle="1" w:styleId="ListLabel426">
    <w:name w:val="ListLabel 426"/>
    <w:qFormat/>
    <w:rPr>
      <w:rFonts w:cs="Symbol"/>
    </w:rPr>
  </w:style>
  <w:style w:type="character" w:customStyle="1" w:styleId="ListLabel427">
    <w:name w:val="ListLabel 427"/>
    <w:qFormat/>
    <w:rPr>
      <w:rFonts w:cs="Symbol"/>
    </w:rPr>
  </w:style>
  <w:style w:type="character" w:customStyle="1" w:styleId="ListLabel428">
    <w:name w:val="ListLabel 428"/>
    <w:qFormat/>
    <w:rPr>
      <w:rFonts w:cs="Symbol"/>
    </w:rPr>
  </w:style>
  <w:style w:type="character" w:customStyle="1" w:styleId="ListLabel429">
    <w:name w:val="ListLabel 429"/>
    <w:qFormat/>
    <w:rPr>
      <w:b/>
    </w:rPr>
  </w:style>
  <w:style w:type="character" w:customStyle="1" w:styleId="ListLabel430">
    <w:name w:val="ListLabel 430"/>
    <w:qFormat/>
    <w:rPr>
      <w:b/>
    </w:rPr>
  </w:style>
  <w:style w:type="character" w:customStyle="1" w:styleId="ListLabel431">
    <w:name w:val="ListLabel 431"/>
    <w:qFormat/>
    <w:rPr>
      <w:b/>
    </w:rPr>
  </w:style>
  <w:style w:type="character" w:customStyle="1" w:styleId="ListLabel432">
    <w:name w:val="ListLabel 432"/>
    <w:qFormat/>
    <w:rPr>
      <w:b/>
    </w:rPr>
  </w:style>
  <w:style w:type="character" w:customStyle="1" w:styleId="ListLabel433">
    <w:name w:val="ListLabel 433"/>
    <w:qFormat/>
    <w:rPr>
      <w:b/>
    </w:rPr>
  </w:style>
  <w:style w:type="character" w:customStyle="1" w:styleId="ListLabel434">
    <w:name w:val="ListLabel 434"/>
    <w:qFormat/>
    <w:rPr>
      <w:b/>
    </w:rPr>
  </w:style>
  <w:style w:type="character" w:customStyle="1" w:styleId="ListLabel435">
    <w:name w:val="ListLabel 435"/>
    <w:qFormat/>
    <w:rPr>
      <w:b/>
    </w:rPr>
  </w:style>
  <w:style w:type="character" w:customStyle="1" w:styleId="ListLabel436">
    <w:name w:val="ListLabel 436"/>
    <w:qFormat/>
    <w:rPr>
      <w:b/>
    </w:rPr>
  </w:style>
  <w:style w:type="character" w:customStyle="1" w:styleId="ListLabel437">
    <w:name w:val="ListLabel 437"/>
    <w:qFormat/>
    <w:rPr>
      <w:b/>
    </w:rPr>
  </w:style>
  <w:style w:type="character" w:customStyle="1" w:styleId="ListLabel438">
    <w:name w:val="ListLabel 438"/>
    <w:qFormat/>
    <w:rPr>
      <w:rFonts w:cs="OpenSymbol"/>
    </w:rPr>
  </w:style>
  <w:style w:type="character" w:customStyle="1" w:styleId="ListLabel439">
    <w:name w:val="ListLabel 439"/>
    <w:qFormat/>
    <w:rPr>
      <w:rFonts w:cs="OpenSymbol"/>
    </w:rPr>
  </w:style>
  <w:style w:type="character" w:customStyle="1" w:styleId="ListLabel440">
    <w:name w:val="ListLabel 440"/>
    <w:qFormat/>
    <w:rPr>
      <w:rFonts w:cs="OpenSymbol"/>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Symbol"/>
      <w:sz w:val="24"/>
    </w:rPr>
  </w:style>
  <w:style w:type="character" w:customStyle="1" w:styleId="ListLabel448">
    <w:name w:val="ListLabel 448"/>
    <w:qFormat/>
    <w:rPr>
      <w:rFonts w:cs="Symbol"/>
    </w:rPr>
  </w:style>
  <w:style w:type="character" w:customStyle="1" w:styleId="ListLabel449">
    <w:name w:val="ListLabel 449"/>
    <w:qFormat/>
    <w:rPr>
      <w:rFonts w:cs="Symbol"/>
    </w:rPr>
  </w:style>
  <w:style w:type="character" w:customStyle="1" w:styleId="ListLabel450">
    <w:name w:val="ListLabel 450"/>
    <w:qFormat/>
    <w:rPr>
      <w:rFonts w:cs="Symbol"/>
    </w:rPr>
  </w:style>
  <w:style w:type="character" w:customStyle="1" w:styleId="ListLabel451">
    <w:name w:val="ListLabel 451"/>
    <w:qFormat/>
    <w:rPr>
      <w:rFonts w:cs="Symbol"/>
    </w:rPr>
  </w:style>
  <w:style w:type="character" w:customStyle="1" w:styleId="ListLabel452">
    <w:name w:val="ListLabel 452"/>
    <w:qFormat/>
    <w:rPr>
      <w:rFonts w:cs="Symbol"/>
    </w:rPr>
  </w:style>
  <w:style w:type="character" w:customStyle="1" w:styleId="ListLabel453">
    <w:name w:val="ListLabel 453"/>
    <w:qFormat/>
    <w:rPr>
      <w:rFonts w:cs="Symbol"/>
    </w:rPr>
  </w:style>
  <w:style w:type="character" w:customStyle="1" w:styleId="ListLabel454">
    <w:name w:val="ListLabel 454"/>
    <w:qFormat/>
    <w:rPr>
      <w:rFonts w:cs="Symbol"/>
    </w:rPr>
  </w:style>
  <w:style w:type="character" w:customStyle="1" w:styleId="ListLabel455">
    <w:name w:val="ListLabel 455"/>
    <w:qFormat/>
    <w:rPr>
      <w:rFonts w:cs="Symbol"/>
    </w:rPr>
  </w:style>
  <w:style w:type="character" w:customStyle="1" w:styleId="ListLabel456">
    <w:name w:val="ListLabel 456"/>
    <w:qFormat/>
    <w:rPr>
      <w:b/>
    </w:rPr>
  </w:style>
  <w:style w:type="character" w:customStyle="1" w:styleId="ListLabel457">
    <w:name w:val="ListLabel 457"/>
    <w:qFormat/>
    <w:rPr>
      <w:b/>
    </w:rPr>
  </w:style>
  <w:style w:type="character" w:customStyle="1" w:styleId="ListLabel458">
    <w:name w:val="ListLabel 458"/>
    <w:qFormat/>
    <w:rPr>
      <w:b/>
    </w:rPr>
  </w:style>
  <w:style w:type="character" w:customStyle="1" w:styleId="ListLabel459">
    <w:name w:val="ListLabel 459"/>
    <w:qFormat/>
    <w:rPr>
      <w:b/>
    </w:rPr>
  </w:style>
  <w:style w:type="character" w:customStyle="1" w:styleId="ListLabel460">
    <w:name w:val="ListLabel 460"/>
    <w:qFormat/>
    <w:rPr>
      <w:b/>
    </w:rPr>
  </w:style>
  <w:style w:type="character" w:customStyle="1" w:styleId="ListLabel461">
    <w:name w:val="ListLabel 461"/>
    <w:qFormat/>
    <w:rPr>
      <w:b/>
    </w:rPr>
  </w:style>
  <w:style w:type="character" w:customStyle="1" w:styleId="ListLabel462">
    <w:name w:val="ListLabel 462"/>
    <w:qFormat/>
    <w:rPr>
      <w:b/>
    </w:rPr>
  </w:style>
  <w:style w:type="character" w:customStyle="1" w:styleId="ListLabel463">
    <w:name w:val="ListLabel 463"/>
    <w:qFormat/>
    <w:rPr>
      <w:b/>
    </w:rPr>
  </w:style>
  <w:style w:type="character" w:customStyle="1" w:styleId="ListLabel464">
    <w:name w:val="ListLabel 464"/>
    <w:qFormat/>
    <w:rPr>
      <w:b/>
    </w:rPr>
  </w:style>
  <w:style w:type="character" w:customStyle="1" w:styleId="ListLabel465">
    <w:name w:val="ListLabel 465"/>
    <w:qFormat/>
    <w:rPr>
      <w:rFonts w:cs="OpenSymbol"/>
    </w:rPr>
  </w:style>
  <w:style w:type="character" w:customStyle="1" w:styleId="ListLabel466">
    <w:name w:val="ListLabel 466"/>
    <w:qFormat/>
    <w:rPr>
      <w:rFonts w:cs="OpenSymbol"/>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OpenSymbol"/>
    </w:rPr>
  </w:style>
  <w:style w:type="character" w:customStyle="1" w:styleId="ListLabel470">
    <w:name w:val="ListLabel 470"/>
    <w:qFormat/>
    <w:rPr>
      <w:rFonts w:cs="OpenSymbol"/>
    </w:rPr>
  </w:style>
  <w:style w:type="character" w:customStyle="1" w:styleId="ListLabel471">
    <w:name w:val="ListLabel 471"/>
    <w:qFormat/>
    <w:rPr>
      <w:rFonts w:cs="OpenSymbol"/>
    </w:rPr>
  </w:style>
  <w:style w:type="character" w:customStyle="1" w:styleId="ListLabel472">
    <w:name w:val="ListLabel 472"/>
    <w:qFormat/>
    <w:rPr>
      <w:rFonts w:cs="OpenSymbol"/>
    </w:rPr>
  </w:style>
  <w:style w:type="character" w:customStyle="1" w:styleId="ListLabel473">
    <w:name w:val="ListLabel 473"/>
    <w:qFormat/>
    <w:rPr>
      <w:rFonts w:cs="OpenSymbol"/>
    </w:rPr>
  </w:style>
  <w:style w:type="character" w:customStyle="1" w:styleId="ListLabel474">
    <w:name w:val="ListLabel 474"/>
    <w:qFormat/>
    <w:rPr>
      <w:rFonts w:ascii="Times New Roman" w:hAnsi="Times New Roman" w:cs="Symbol"/>
      <w:sz w:val="24"/>
    </w:rPr>
  </w:style>
  <w:style w:type="character" w:customStyle="1" w:styleId="ListLabel475">
    <w:name w:val="ListLabel 475"/>
    <w:qFormat/>
    <w:rPr>
      <w:rFonts w:cs="Symbol"/>
    </w:rPr>
  </w:style>
  <w:style w:type="character" w:customStyle="1" w:styleId="ListLabel476">
    <w:name w:val="ListLabel 476"/>
    <w:qFormat/>
    <w:rPr>
      <w:rFonts w:cs="Symbol"/>
    </w:rPr>
  </w:style>
  <w:style w:type="character" w:customStyle="1" w:styleId="ListLabel477">
    <w:name w:val="ListLabel 477"/>
    <w:qFormat/>
    <w:rPr>
      <w:rFonts w:cs="Symbol"/>
    </w:rPr>
  </w:style>
  <w:style w:type="character" w:customStyle="1" w:styleId="ListLabel478">
    <w:name w:val="ListLabel 478"/>
    <w:qFormat/>
    <w:rPr>
      <w:rFonts w:cs="Symbol"/>
    </w:rPr>
  </w:style>
  <w:style w:type="character" w:customStyle="1" w:styleId="ListLabel479">
    <w:name w:val="ListLabel 479"/>
    <w:qFormat/>
    <w:rPr>
      <w:rFonts w:cs="Symbol"/>
    </w:rPr>
  </w:style>
  <w:style w:type="character" w:customStyle="1" w:styleId="ListLabel480">
    <w:name w:val="ListLabel 480"/>
    <w:qFormat/>
    <w:rPr>
      <w:rFonts w:cs="Symbol"/>
    </w:rPr>
  </w:style>
  <w:style w:type="character" w:customStyle="1" w:styleId="ListLabel481">
    <w:name w:val="ListLabel 481"/>
    <w:qFormat/>
    <w:rPr>
      <w:rFonts w:cs="Symbol"/>
    </w:rPr>
  </w:style>
  <w:style w:type="character" w:customStyle="1" w:styleId="ListLabel482">
    <w:name w:val="ListLabel 482"/>
    <w:qFormat/>
    <w:rPr>
      <w:rFonts w:cs="Symbol"/>
    </w:rPr>
  </w:style>
  <w:style w:type="character" w:customStyle="1" w:styleId="ListLabel483">
    <w:name w:val="ListLabel 483"/>
    <w:qFormat/>
    <w:rPr>
      <w:b/>
    </w:rPr>
  </w:style>
  <w:style w:type="character" w:customStyle="1" w:styleId="ListLabel484">
    <w:name w:val="ListLabel 484"/>
    <w:qFormat/>
    <w:rPr>
      <w:rFonts w:ascii="Times New Roman" w:hAnsi="Times New Roman"/>
      <w:b/>
    </w:rPr>
  </w:style>
  <w:style w:type="character" w:customStyle="1" w:styleId="ListLabel485">
    <w:name w:val="ListLabel 485"/>
    <w:qFormat/>
    <w:rPr>
      <w:b/>
    </w:rPr>
  </w:style>
  <w:style w:type="character" w:customStyle="1" w:styleId="ListLabel486">
    <w:name w:val="ListLabel 486"/>
    <w:qFormat/>
    <w:rPr>
      <w:b/>
    </w:rPr>
  </w:style>
  <w:style w:type="character" w:customStyle="1" w:styleId="ListLabel487">
    <w:name w:val="ListLabel 487"/>
    <w:qFormat/>
    <w:rPr>
      <w:b/>
    </w:rPr>
  </w:style>
  <w:style w:type="character" w:customStyle="1" w:styleId="ListLabel488">
    <w:name w:val="ListLabel 488"/>
    <w:qFormat/>
    <w:rPr>
      <w:b/>
    </w:rPr>
  </w:style>
  <w:style w:type="character" w:customStyle="1" w:styleId="ListLabel489">
    <w:name w:val="ListLabel 489"/>
    <w:qFormat/>
    <w:rPr>
      <w:b/>
    </w:rPr>
  </w:style>
  <w:style w:type="character" w:customStyle="1" w:styleId="ListLabel490">
    <w:name w:val="ListLabel 490"/>
    <w:qFormat/>
    <w:rPr>
      <w:b/>
    </w:rPr>
  </w:style>
  <w:style w:type="character" w:customStyle="1" w:styleId="ListLabel491">
    <w:name w:val="ListLabel 491"/>
    <w:qFormat/>
    <w:rPr>
      <w:b/>
    </w:rPr>
  </w:style>
  <w:style w:type="character" w:customStyle="1" w:styleId="ListLabel492">
    <w:name w:val="ListLabel 492"/>
    <w:qFormat/>
    <w:rPr>
      <w:rFonts w:ascii="Times New Roman" w:hAnsi="Times New Roman" w:cs="OpenSymbol"/>
      <w:sz w:val="24"/>
    </w:rPr>
  </w:style>
  <w:style w:type="character" w:customStyle="1" w:styleId="ListLabel493">
    <w:name w:val="ListLabel 493"/>
    <w:qFormat/>
    <w:rPr>
      <w:rFonts w:cs="OpenSymbol"/>
    </w:rPr>
  </w:style>
  <w:style w:type="character" w:customStyle="1" w:styleId="ListLabel494">
    <w:name w:val="ListLabel 494"/>
    <w:qFormat/>
    <w:rPr>
      <w:rFonts w:cs="OpenSymbol"/>
    </w:rPr>
  </w:style>
  <w:style w:type="character" w:customStyle="1" w:styleId="ListLabel495">
    <w:name w:val="ListLabel 495"/>
    <w:qFormat/>
    <w:rPr>
      <w:rFonts w:cs="OpenSymbol"/>
    </w:rPr>
  </w:style>
  <w:style w:type="character" w:customStyle="1" w:styleId="ListLabel496">
    <w:name w:val="ListLabel 496"/>
    <w:qFormat/>
    <w:rPr>
      <w:rFonts w:cs="OpenSymbol"/>
    </w:rPr>
  </w:style>
  <w:style w:type="character" w:customStyle="1" w:styleId="ListLabel497">
    <w:name w:val="ListLabel 497"/>
    <w:qFormat/>
    <w:rPr>
      <w:rFonts w:cs="OpenSymbol"/>
    </w:rPr>
  </w:style>
  <w:style w:type="character" w:customStyle="1" w:styleId="ListLabel498">
    <w:name w:val="ListLabel 498"/>
    <w:qFormat/>
    <w:rPr>
      <w:rFonts w:cs="OpenSymbol"/>
    </w:rPr>
  </w:style>
  <w:style w:type="character" w:customStyle="1" w:styleId="ListLabel499">
    <w:name w:val="ListLabel 499"/>
    <w:qFormat/>
    <w:rPr>
      <w:rFonts w:cs="OpenSymbol"/>
    </w:rPr>
  </w:style>
  <w:style w:type="character" w:customStyle="1" w:styleId="ListLabel500">
    <w:name w:val="ListLabel 500"/>
    <w:qFormat/>
    <w:rPr>
      <w:rFonts w:cs="OpenSymbol"/>
    </w:rPr>
  </w:style>
  <w:style w:type="character" w:customStyle="1" w:styleId="a5">
    <w:name w:val="Символ сноски"/>
    <w:qFormat/>
    <w:rPr>
      <w:rFonts w:cs="Times New Roman"/>
      <w:vertAlign w:val="superscript"/>
    </w:rPr>
  </w:style>
  <w:style w:type="character" w:styleId="a6">
    <w:name w:val="Emphasis"/>
    <w:qFormat/>
    <w:rPr>
      <w:rFonts w:cs="Times New Roman"/>
      <w:i/>
    </w:rPr>
  </w:style>
  <w:style w:type="character" w:customStyle="1" w:styleId="WW8Num4z0">
    <w:name w:val="WW8Num4z0"/>
    <w:qFormat/>
    <w:rPr>
      <w:b w:val="0"/>
    </w:rPr>
  </w:style>
  <w:style w:type="character" w:customStyle="1" w:styleId="WW8Num4z1">
    <w:name w:val="WW8Num4z1"/>
    <w:qFormat/>
    <w:rPr>
      <w:b/>
    </w:rPr>
  </w:style>
  <w:style w:type="character" w:customStyle="1" w:styleId="WW8Num3z0">
    <w:name w:val="WW8Num3z0"/>
    <w:qFormat/>
    <w:rPr>
      <w:rFonts w:cs="Times New Roman"/>
    </w:rPr>
  </w:style>
  <w:style w:type="character" w:customStyle="1" w:styleId="WW8Num2z0">
    <w:name w:val="WW8Num2z0"/>
    <w:qFormat/>
    <w:rPr>
      <w:b w:val="0"/>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a7">
    <w:name w:val="Привязка сноски"/>
    <w:rPr>
      <w:vertAlign w:val="superscript"/>
    </w:rPr>
  </w:style>
  <w:style w:type="character" w:customStyle="1" w:styleId="-">
    <w:name w:val="Интернет-ссылка"/>
    <w:rPr>
      <w:color w:val="000080"/>
      <w:u w:val="single"/>
    </w:rPr>
  </w:style>
  <w:style w:type="character" w:customStyle="1" w:styleId="a8">
    <w:name w:val="Привязка концевой сноски"/>
    <w:rPr>
      <w:vertAlign w:val="superscript"/>
    </w:rPr>
  </w:style>
  <w:style w:type="character" w:customStyle="1" w:styleId="a9">
    <w:name w:val="Символы концевой сноски"/>
    <w:qFormat/>
  </w:style>
  <w:style w:type="character" w:customStyle="1" w:styleId="ListLabel501">
    <w:name w:val="ListLabel 501"/>
    <w:qFormat/>
    <w:rPr>
      <w:rFonts w:ascii="Times New Roman" w:hAnsi="Times New Roman" w:cs="Symbol"/>
      <w:sz w:val="24"/>
    </w:rPr>
  </w:style>
  <w:style w:type="character" w:customStyle="1" w:styleId="ListLabel502">
    <w:name w:val="ListLabel 502"/>
    <w:qFormat/>
    <w:rPr>
      <w:rFonts w:cs="Symbol"/>
    </w:rPr>
  </w:style>
  <w:style w:type="character" w:customStyle="1" w:styleId="ListLabel503">
    <w:name w:val="ListLabel 503"/>
    <w:qFormat/>
    <w:rPr>
      <w:rFonts w:cs="Symbol"/>
    </w:rPr>
  </w:style>
  <w:style w:type="character" w:customStyle="1" w:styleId="ListLabel504">
    <w:name w:val="ListLabel 504"/>
    <w:qFormat/>
    <w:rPr>
      <w:rFonts w:cs="Symbol"/>
    </w:rPr>
  </w:style>
  <w:style w:type="character" w:customStyle="1" w:styleId="ListLabel505">
    <w:name w:val="ListLabel 505"/>
    <w:qFormat/>
    <w:rPr>
      <w:rFonts w:cs="Symbol"/>
    </w:rPr>
  </w:style>
  <w:style w:type="character" w:customStyle="1" w:styleId="ListLabel506">
    <w:name w:val="ListLabel 506"/>
    <w:qFormat/>
    <w:rPr>
      <w:rFonts w:cs="Symbol"/>
    </w:rPr>
  </w:style>
  <w:style w:type="character" w:customStyle="1" w:styleId="ListLabel507">
    <w:name w:val="ListLabel 507"/>
    <w:qFormat/>
    <w:rPr>
      <w:rFonts w:cs="Symbol"/>
    </w:rPr>
  </w:style>
  <w:style w:type="character" w:customStyle="1" w:styleId="ListLabel508">
    <w:name w:val="ListLabel 508"/>
    <w:qFormat/>
    <w:rPr>
      <w:rFonts w:cs="Symbol"/>
    </w:rPr>
  </w:style>
  <w:style w:type="character" w:customStyle="1" w:styleId="ListLabel509">
    <w:name w:val="ListLabel 509"/>
    <w:qFormat/>
    <w:rPr>
      <w:rFonts w:cs="Symbol"/>
    </w:rPr>
  </w:style>
  <w:style w:type="character" w:customStyle="1" w:styleId="ListLabel510">
    <w:name w:val="ListLabel 510"/>
    <w:qFormat/>
    <w:rPr>
      <w:rFonts w:ascii="Times New Roman" w:hAnsi="Times New Roman" w:cs="OpenSymbol"/>
      <w:sz w:val="24"/>
    </w:rPr>
  </w:style>
  <w:style w:type="character" w:customStyle="1" w:styleId="ListLabel511">
    <w:name w:val="ListLabel 511"/>
    <w:qFormat/>
    <w:rPr>
      <w:rFonts w:cs="OpenSymbol"/>
    </w:rPr>
  </w:style>
  <w:style w:type="character" w:customStyle="1" w:styleId="ListLabel512">
    <w:name w:val="ListLabel 512"/>
    <w:qFormat/>
    <w:rPr>
      <w:rFonts w:cs="OpenSymbol"/>
    </w:rPr>
  </w:style>
  <w:style w:type="character" w:customStyle="1" w:styleId="ListLabel513">
    <w:name w:val="ListLabel 513"/>
    <w:qFormat/>
    <w:rPr>
      <w:rFonts w:cs="OpenSymbol"/>
    </w:rPr>
  </w:style>
  <w:style w:type="character" w:customStyle="1" w:styleId="ListLabel514">
    <w:name w:val="ListLabel 514"/>
    <w:qFormat/>
    <w:rPr>
      <w:rFonts w:cs="OpenSymbol"/>
    </w:rPr>
  </w:style>
  <w:style w:type="character" w:customStyle="1" w:styleId="ListLabel515">
    <w:name w:val="ListLabel 515"/>
    <w:qFormat/>
    <w:rPr>
      <w:rFonts w:cs="OpenSymbol"/>
    </w:rPr>
  </w:style>
  <w:style w:type="character" w:customStyle="1" w:styleId="ListLabel516">
    <w:name w:val="ListLabel 516"/>
    <w:qFormat/>
    <w:rPr>
      <w:rFonts w:cs="OpenSymbol"/>
    </w:rPr>
  </w:style>
  <w:style w:type="character" w:customStyle="1" w:styleId="ListLabel517">
    <w:name w:val="ListLabel 517"/>
    <w:qFormat/>
    <w:rPr>
      <w:rFonts w:cs="OpenSymbol"/>
    </w:rPr>
  </w:style>
  <w:style w:type="character" w:customStyle="1" w:styleId="ListLabel518">
    <w:name w:val="ListLabel 518"/>
    <w:qFormat/>
    <w:rPr>
      <w:rFonts w:cs="OpenSymbol"/>
    </w:rPr>
  </w:style>
  <w:style w:type="character" w:customStyle="1" w:styleId="ListLabel519">
    <w:name w:val="ListLabel 519"/>
    <w:qFormat/>
    <w:rPr>
      <w:b w:val="0"/>
    </w:rPr>
  </w:style>
  <w:style w:type="character" w:customStyle="1" w:styleId="ListLabel520">
    <w:name w:val="ListLabel 520"/>
    <w:qFormat/>
    <w:rPr>
      <w:b/>
    </w:rPr>
  </w:style>
  <w:style w:type="character" w:customStyle="1" w:styleId="ListLabel521">
    <w:name w:val="ListLabel 521"/>
    <w:qFormat/>
    <w:rPr>
      <w:b/>
    </w:rPr>
  </w:style>
  <w:style w:type="character" w:customStyle="1" w:styleId="ListLabel522">
    <w:name w:val="ListLabel 522"/>
    <w:qFormat/>
    <w:rPr>
      <w:b/>
    </w:rPr>
  </w:style>
  <w:style w:type="character" w:customStyle="1" w:styleId="ListLabel523">
    <w:name w:val="ListLabel 523"/>
    <w:qFormat/>
    <w:rPr>
      <w:b/>
    </w:rPr>
  </w:style>
  <w:style w:type="character" w:customStyle="1" w:styleId="ListLabel524">
    <w:name w:val="ListLabel 524"/>
    <w:qFormat/>
    <w:rPr>
      <w:b/>
    </w:rPr>
  </w:style>
  <w:style w:type="character" w:customStyle="1" w:styleId="ListLabel525">
    <w:name w:val="ListLabel 525"/>
    <w:qFormat/>
    <w:rPr>
      <w:b/>
    </w:rPr>
  </w:style>
  <w:style w:type="character" w:customStyle="1" w:styleId="ListLabel526">
    <w:name w:val="ListLabel 526"/>
    <w:qFormat/>
    <w:rPr>
      <w:b/>
    </w:rPr>
  </w:style>
  <w:style w:type="character" w:customStyle="1" w:styleId="ListLabel527">
    <w:name w:val="ListLabel 527"/>
    <w:qFormat/>
    <w:rPr>
      <w:b/>
    </w:rPr>
  </w:style>
  <w:style w:type="character" w:customStyle="1" w:styleId="ListLabel528">
    <w:name w:val="ListLabel 528"/>
    <w:qFormat/>
    <w:rPr>
      <w:rFonts w:cs="Times New Roman"/>
    </w:rPr>
  </w:style>
  <w:style w:type="character" w:customStyle="1" w:styleId="ListLabel529">
    <w:name w:val="ListLabel 529"/>
    <w:qFormat/>
    <w:rPr>
      <w:rFonts w:cs="Times New Roman"/>
    </w:rPr>
  </w:style>
  <w:style w:type="character" w:customStyle="1" w:styleId="ListLabel530">
    <w:name w:val="ListLabel 530"/>
    <w:qFormat/>
    <w:rPr>
      <w:rFonts w:cs="Times New Roman"/>
    </w:rPr>
  </w:style>
  <w:style w:type="character" w:customStyle="1" w:styleId="ListLabel531">
    <w:name w:val="ListLabel 531"/>
    <w:qFormat/>
    <w:rPr>
      <w:rFonts w:cs="Times New Roman"/>
    </w:rPr>
  </w:style>
  <w:style w:type="character" w:customStyle="1" w:styleId="ListLabel532">
    <w:name w:val="ListLabel 532"/>
    <w:qFormat/>
    <w:rPr>
      <w:rFonts w:cs="Times New Roman"/>
    </w:rPr>
  </w:style>
  <w:style w:type="character" w:customStyle="1" w:styleId="ListLabel533">
    <w:name w:val="ListLabel 533"/>
    <w:qFormat/>
    <w:rPr>
      <w:rFonts w:cs="Times New Roman"/>
    </w:rPr>
  </w:style>
  <w:style w:type="character" w:customStyle="1" w:styleId="ListLabel534">
    <w:name w:val="ListLabel 534"/>
    <w:qFormat/>
    <w:rPr>
      <w:rFonts w:cs="Times New Roman"/>
    </w:rPr>
  </w:style>
  <w:style w:type="character" w:customStyle="1" w:styleId="ListLabel535">
    <w:name w:val="ListLabel 535"/>
    <w:qFormat/>
    <w:rPr>
      <w:rFonts w:cs="Times New Roman"/>
    </w:rPr>
  </w:style>
  <w:style w:type="character" w:customStyle="1" w:styleId="ListLabel536">
    <w:name w:val="ListLabel 536"/>
    <w:qFormat/>
    <w:rPr>
      <w:rFonts w:cs="Times New Roman"/>
    </w:rPr>
  </w:style>
  <w:style w:type="character" w:customStyle="1" w:styleId="ListLabel537">
    <w:name w:val="ListLabel 537"/>
    <w:qFormat/>
    <w:rPr>
      <w:rFonts w:ascii="Times New Roman" w:hAnsi="Times New Roman" w:cs="Symbol"/>
      <w:sz w:val="24"/>
    </w:rPr>
  </w:style>
  <w:style w:type="character" w:customStyle="1" w:styleId="ListLabel538">
    <w:name w:val="ListLabel 538"/>
    <w:qFormat/>
    <w:rPr>
      <w:rFonts w:cs="Symbol"/>
    </w:rPr>
  </w:style>
  <w:style w:type="character" w:customStyle="1" w:styleId="ListLabel539">
    <w:name w:val="ListLabel 539"/>
    <w:qFormat/>
    <w:rPr>
      <w:rFonts w:cs="Symbol"/>
    </w:rPr>
  </w:style>
  <w:style w:type="character" w:customStyle="1" w:styleId="ListLabel540">
    <w:name w:val="ListLabel 540"/>
    <w:qFormat/>
    <w:rPr>
      <w:rFonts w:cs="Symbol"/>
    </w:rPr>
  </w:style>
  <w:style w:type="character" w:customStyle="1" w:styleId="ListLabel541">
    <w:name w:val="ListLabel 541"/>
    <w:qFormat/>
    <w:rPr>
      <w:rFonts w:cs="Symbol"/>
    </w:rPr>
  </w:style>
  <w:style w:type="character" w:customStyle="1" w:styleId="ListLabel542">
    <w:name w:val="ListLabel 542"/>
    <w:qFormat/>
    <w:rPr>
      <w:rFonts w:cs="Symbol"/>
    </w:rPr>
  </w:style>
  <w:style w:type="character" w:customStyle="1" w:styleId="ListLabel543">
    <w:name w:val="ListLabel 543"/>
    <w:qFormat/>
    <w:rPr>
      <w:rFonts w:cs="Symbol"/>
    </w:rPr>
  </w:style>
  <w:style w:type="character" w:customStyle="1" w:styleId="ListLabel544">
    <w:name w:val="ListLabel 544"/>
    <w:qFormat/>
    <w:rPr>
      <w:rFonts w:cs="Symbol"/>
    </w:rPr>
  </w:style>
  <w:style w:type="character" w:customStyle="1" w:styleId="ListLabel545">
    <w:name w:val="ListLabel 545"/>
    <w:qFormat/>
    <w:rPr>
      <w:rFonts w:cs="Symbol"/>
    </w:rPr>
  </w:style>
  <w:style w:type="character" w:customStyle="1" w:styleId="ListLabel546">
    <w:name w:val="ListLabel 546"/>
    <w:qFormat/>
    <w:rPr>
      <w:rFonts w:ascii="Times New Roman" w:hAnsi="Times New Roman" w:cs="OpenSymbol"/>
      <w:sz w:val="24"/>
    </w:rPr>
  </w:style>
  <w:style w:type="character" w:customStyle="1" w:styleId="ListLabel547">
    <w:name w:val="ListLabel 547"/>
    <w:qFormat/>
    <w:rPr>
      <w:rFonts w:cs="OpenSymbol"/>
    </w:rPr>
  </w:style>
  <w:style w:type="character" w:customStyle="1" w:styleId="ListLabel548">
    <w:name w:val="ListLabel 548"/>
    <w:qFormat/>
    <w:rPr>
      <w:rFonts w:cs="OpenSymbol"/>
    </w:rPr>
  </w:style>
  <w:style w:type="character" w:customStyle="1" w:styleId="ListLabel549">
    <w:name w:val="ListLabel 549"/>
    <w:qFormat/>
    <w:rPr>
      <w:rFonts w:cs="OpenSymbol"/>
    </w:rPr>
  </w:style>
  <w:style w:type="character" w:customStyle="1" w:styleId="ListLabel550">
    <w:name w:val="ListLabel 550"/>
    <w:qFormat/>
    <w:rPr>
      <w:rFonts w:cs="OpenSymbol"/>
    </w:rPr>
  </w:style>
  <w:style w:type="character" w:customStyle="1" w:styleId="ListLabel551">
    <w:name w:val="ListLabel 551"/>
    <w:qFormat/>
    <w:rPr>
      <w:rFonts w:cs="OpenSymbol"/>
    </w:rPr>
  </w:style>
  <w:style w:type="character" w:customStyle="1" w:styleId="ListLabel552">
    <w:name w:val="ListLabel 552"/>
    <w:qFormat/>
    <w:rPr>
      <w:rFonts w:cs="OpenSymbol"/>
    </w:rPr>
  </w:style>
  <w:style w:type="character" w:customStyle="1" w:styleId="ListLabel553">
    <w:name w:val="ListLabel 553"/>
    <w:qFormat/>
    <w:rPr>
      <w:rFonts w:cs="OpenSymbol"/>
    </w:rPr>
  </w:style>
  <w:style w:type="character" w:customStyle="1" w:styleId="ListLabel554">
    <w:name w:val="ListLabel 554"/>
    <w:qFormat/>
    <w:rPr>
      <w:rFonts w:cs="OpenSymbol"/>
    </w:rPr>
  </w:style>
  <w:style w:type="character" w:customStyle="1" w:styleId="ListLabel555">
    <w:name w:val="ListLabel 555"/>
    <w:qFormat/>
    <w:rPr>
      <w:b w:val="0"/>
    </w:rPr>
  </w:style>
  <w:style w:type="character" w:customStyle="1" w:styleId="ListLabel556">
    <w:name w:val="ListLabel 556"/>
    <w:qFormat/>
    <w:rPr>
      <w:b/>
    </w:rPr>
  </w:style>
  <w:style w:type="character" w:customStyle="1" w:styleId="ListLabel557">
    <w:name w:val="ListLabel 557"/>
    <w:qFormat/>
    <w:rPr>
      <w:b/>
    </w:rPr>
  </w:style>
  <w:style w:type="character" w:customStyle="1" w:styleId="ListLabel558">
    <w:name w:val="ListLabel 558"/>
    <w:qFormat/>
    <w:rPr>
      <w:b/>
    </w:rPr>
  </w:style>
  <w:style w:type="character" w:customStyle="1" w:styleId="ListLabel559">
    <w:name w:val="ListLabel 559"/>
    <w:qFormat/>
    <w:rPr>
      <w:b/>
    </w:rPr>
  </w:style>
  <w:style w:type="character" w:customStyle="1" w:styleId="ListLabel560">
    <w:name w:val="ListLabel 560"/>
    <w:qFormat/>
    <w:rPr>
      <w:b/>
    </w:rPr>
  </w:style>
  <w:style w:type="character" w:customStyle="1" w:styleId="ListLabel561">
    <w:name w:val="ListLabel 561"/>
    <w:qFormat/>
    <w:rPr>
      <w:b/>
    </w:rPr>
  </w:style>
  <w:style w:type="character" w:customStyle="1" w:styleId="ListLabel562">
    <w:name w:val="ListLabel 562"/>
    <w:qFormat/>
    <w:rPr>
      <w:b/>
    </w:rPr>
  </w:style>
  <w:style w:type="character" w:customStyle="1" w:styleId="ListLabel563">
    <w:name w:val="ListLabel 563"/>
    <w:qFormat/>
    <w:rPr>
      <w:b/>
    </w:rPr>
  </w:style>
  <w:style w:type="character" w:customStyle="1" w:styleId="ListLabel564">
    <w:name w:val="ListLabel 564"/>
    <w:qFormat/>
    <w:rPr>
      <w:rFonts w:ascii="Times New Roman" w:hAnsi="Times New Roman" w:cs="Symbol"/>
      <w:sz w:val="24"/>
    </w:rPr>
  </w:style>
  <w:style w:type="character" w:customStyle="1" w:styleId="ListLabel565">
    <w:name w:val="ListLabel 565"/>
    <w:qFormat/>
    <w:rPr>
      <w:rFonts w:cs="Symbol"/>
    </w:rPr>
  </w:style>
  <w:style w:type="character" w:customStyle="1" w:styleId="ListLabel566">
    <w:name w:val="ListLabel 566"/>
    <w:qFormat/>
    <w:rPr>
      <w:rFonts w:cs="Symbol"/>
    </w:rPr>
  </w:style>
  <w:style w:type="character" w:customStyle="1" w:styleId="ListLabel567">
    <w:name w:val="ListLabel 567"/>
    <w:qFormat/>
    <w:rPr>
      <w:rFonts w:cs="Symbol"/>
    </w:rPr>
  </w:style>
  <w:style w:type="character" w:customStyle="1" w:styleId="ListLabel568">
    <w:name w:val="ListLabel 568"/>
    <w:qFormat/>
    <w:rPr>
      <w:rFonts w:cs="Symbol"/>
    </w:rPr>
  </w:style>
  <w:style w:type="character" w:customStyle="1" w:styleId="ListLabel569">
    <w:name w:val="ListLabel 569"/>
    <w:qFormat/>
    <w:rPr>
      <w:rFonts w:cs="Symbol"/>
    </w:rPr>
  </w:style>
  <w:style w:type="character" w:customStyle="1" w:styleId="ListLabel570">
    <w:name w:val="ListLabel 570"/>
    <w:qFormat/>
    <w:rPr>
      <w:rFonts w:cs="Symbol"/>
    </w:rPr>
  </w:style>
  <w:style w:type="character" w:customStyle="1" w:styleId="ListLabel571">
    <w:name w:val="ListLabel 571"/>
    <w:qFormat/>
    <w:rPr>
      <w:rFonts w:cs="Symbol"/>
    </w:rPr>
  </w:style>
  <w:style w:type="character" w:customStyle="1" w:styleId="ListLabel572">
    <w:name w:val="ListLabel 572"/>
    <w:qFormat/>
    <w:rPr>
      <w:rFonts w:cs="Symbol"/>
    </w:rPr>
  </w:style>
  <w:style w:type="character" w:customStyle="1" w:styleId="ListLabel573">
    <w:name w:val="ListLabel 573"/>
    <w:qFormat/>
    <w:rPr>
      <w:rFonts w:ascii="Times New Roman" w:hAnsi="Times New Roman" w:cs="OpenSymbol"/>
      <w:sz w:val="24"/>
    </w:rPr>
  </w:style>
  <w:style w:type="character" w:customStyle="1" w:styleId="ListLabel574">
    <w:name w:val="ListLabel 574"/>
    <w:qFormat/>
    <w:rPr>
      <w:rFonts w:cs="OpenSymbol"/>
    </w:rPr>
  </w:style>
  <w:style w:type="character" w:customStyle="1" w:styleId="ListLabel575">
    <w:name w:val="ListLabel 575"/>
    <w:qFormat/>
    <w:rPr>
      <w:rFonts w:cs="OpenSymbol"/>
    </w:rPr>
  </w:style>
  <w:style w:type="character" w:customStyle="1" w:styleId="ListLabel576">
    <w:name w:val="ListLabel 576"/>
    <w:qFormat/>
    <w:rPr>
      <w:rFonts w:cs="OpenSymbol"/>
    </w:rPr>
  </w:style>
  <w:style w:type="character" w:customStyle="1" w:styleId="ListLabel577">
    <w:name w:val="ListLabel 577"/>
    <w:qFormat/>
    <w:rPr>
      <w:rFonts w:cs="OpenSymbol"/>
    </w:rPr>
  </w:style>
  <w:style w:type="character" w:customStyle="1" w:styleId="ListLabel578">
    <w:name w:val="ListLabel 578"/>
    <w:qFormat/>
    <w:rPr>
      <w:rFonts w:cs="OpenSymbol"/>
    </w:rPr>
  </w:style>
  <w:style w:type="character" w:customStyle="1" w:styleId="ListLabel579">
    <w:name w:val="ListLabel 579"/>
    <w:qFormat/>
    <w:rPr>
      <w:rFonts w:cs="OpenSymbol"/>
    </w:rPr>
  </w:style>
  <w:style w:type="character" w:customStyle="1" w:styleId="ListLabel580">
    <w:name w:val="ListLabel 580"/>
    <w:qFormat/>
    <w:rPr>
      <w:rFonts w:cs="OpenSymbol"/>
    </w:rPr>
  </w:style>
  <w:style w:type="character" w:customStyle="1" w:styleId="ListLabel581">
    <w:name w:val="ListLabel 581"/>
    <w:qFormat/>
    <w:rPr>
      <w:rFonts w:cs="OpenSymbol"/>
    </w:rPr>
  </w:style>
  <w:style w:type="character" w:customStyle="1" w:styleId="ListLabel582">
    <w:name w:val="ListLabel 582"/>
    <w:qFormat/>
    <w:rPr>
      <w:b w:val="0"/>
    </w:rPr>
  </w:style>
  <w:style w:type="character" w:customStyle="1" w:styleId="ListLabel583">
    <w:name w:val="ListLabel 583"/>
    <w:qFormat/>
    <w:rPr>
      <w:b/>
    </w:rPr>
  </w:style>
  <w:style w:type="character" w:customStyle="1" w:styleId="ListLabel584">
    <w:name w:val="ListLabel 584"/>
    <w:qFormat/>
    <w:rPr>
      <w:b/>
    </w:rPr>
  </w:style>
  <w:style w:type="character" w:customStyle="1" w:styleId="ListLabel585">
    <w:name w:val="ListLabel 585"/>
    <w:qFormat/>
    <w:rPr>
      <w:b/>
    </w:rPr>
  </w:style>
  <w:style w:type="character" w:customStyle="1" w:styleId="ListLabel586">
    <w:name w:val="ListLabel 586"/>
    <w:qFormat/>
    <w:rPr>
      <w:b/>
    </w:rPr>
  </w:style>
  <w:style w:type="character" w:customStyle="1" w:styleId="ListLabel587">
    <w:name w:val="ListLabel 587"/>
    <w:qFormat/>
    <w:rPr>
      <w:b/>
    </w:rPr>
  </w:style>
  <w:style w:type="character" w:customStyle="1" w:styleId="ListLabel588">
    <w:name w:val="ListLabel 588"/>
    <w:qFormat/>
    <w:rPr>
      <w:b/>
    </w:rPr>
  </w:style>
  <w:style w:type="character" w:customStyle="1" w:styleId="ListLabel589">
    <w:name w:val="ListLabel 589"/>
    <w:qFormat/>
    <w:rPr>
      <w:b/>
    </w:rPr>
  </w:style>
  <w:style w:type="character" w:customStyle="1" w:styleId="ListLabel590">
    <w:name w:val="ListLabel 590"/>
    <w:qFormat/>
    <w:rPr>
      <w:b/>
    </w:rPr>
  </w:style>
  <w:style w:type="character" w:customStyle="1" w:styleId="ListLabel591">
    <w:name w:val="ListLabel 591"/>
    <w:qFormat/>
    <w:rPr>
      <w:rFonts w:ascii="Times New Roman" w:hAnsi="Times New Roman" w:cs="Symbol"/>
      <w:sz w:val="24"/>
    </w:rPr>
  </w:style>
  <w:style w:type="character" w:customStyle="1" w:styleId="ListLabel592">
    <w:name w:val="ListLabel 592"/>
    <w:qFormat/>
    <w:rPr>
      <w:rFonts w:cs="Symbol"/>
    </w:rPr>
  </w:style>
  <w:style w:type="character" w:customStyle="1" w:styleId="ListLabel593">
    <w:name w:val="ListLabel 593"/>
    <w:qFormat/>
    <w:rPr>
      <w:rFonts w:cs="Symbol"/>
    </w:rPr>
  </w:style>
  <w:style w:type="character" w:customStyle="1" w:styleId="ListLabel594">
    <w:name w:val="ListLabel 594"/>
    <w:qFormat/>
    <w:rPr>
      <w:rFonts w:cs="Symbol"/>
    </w:rPr>
  </w:style>
  <w:style w:type="character" w:customStyle="1" w:styleId="ListLabel595">
    <w:name w:val="ListLabel 595"/>
    <w:qFormat/>
    <w:rPr>
      <w:rFonts w:cs="Symbol"/>
    </w:rPr>
  </w:style>
  <w:style w:type="character" w:customStyle="1" w:styleId="ListLabel596">
    <w:name w:val="ListLabel 596"/>
    <w:qFormat/>
    <w:rPr>
      <w:rFonts w:cs="Symbol"/>
    </w:rPr>
  </w:style>
  <w:style w:type="character" w:customStyle="1" w:styleId="ListLabel597">
    <w:name w:val="ListLabel 597"/>
    <w:qFormat/>
    <w:rPr>
      <w:rFonts w:cs="Symbol"/>
    </w:rPr>
  </w:style>
  <w:style w:type="character" w:customStyle="1" w:styleId="ListLabel598">
    <w:name w:val="ListLabel 598"/>
    <w:qFormat/>
    <w:rPr>
      <w:rFonts w:cs="Symbol"/>
    </w:rPr>
  </w:style>
  <w:style w:type="character" w:customStyle="1" w:styleId="ListLabel599">
    <w:name w:val="ListLabel 599"/>
    <w:qFormat/>
    <w:rPr>
      <w:rFonts w:cs="Symbol"/>
    </w:rPr>
  </w:style>
  <w:style w:type="character" w:customStyle="1" w:styleId="ListLabel600">
    <w:name w:val="ListLabel 600"/>
    <w:qFormat/>
    <w:rPr>
      <w:rFonts w:ascii="Times New Roman" w:hAnsi="Times New Roman" w:cs="OpenSymbol"/>
      <w:sz w:val="24"/>
    </w:rPr>
  </w:style>
  <w:style w:type="character" w:customStyle="1" w:styleId="ListLabel601">
    <w:name w:val="ListLabel 601"/>
    <w:qFormat/>
    <w:rPr>
      <w:rFonts w:cs="OpenSymbol"/>
    </w:rPr>
  </w:style>
  <w:style w:type="character" w:customStyle="1" w:styleId="ListLabel602">
    <w:name w:val="ListLabel 602"/>
    <w:qFormat/>
    <w:rPr>
      <w:rFonts w:cs="OpenSymbol"/>
    </w:rPr>
  </w:style>
  <w:style w:type="character" w:customStyle="1" w:styleId="ListLabel603">
    <w:name w:val="ListLabel 603"/>
    <w:qFormat/>
    <w:rPr>
      <w:rFonts w:cs="OpenSymbol"/>
    </w:rPr>
  </w:style>
  <w:style w:type="character" w:customStyle="1" w:styleId="ListLabel604">
    <w:name w:val="ListLabel 604"/>
    <w:qFormat/>
    <w:rPr>
      <w:rFonts w:cs="OpenSymbol"/>
    </w:rPr>
  </w:style>
  <w:style w:type="character" w:customStyle="1" w:styleId="ListLabel605">
    <w:name w:val="ListLabel 605"/>
    <w:qFormat/>
    <w:rPr>
      <w:rFonts w:cs="OpenSymbol"/>
    </w:rPr>
  </w:style>
  <w:style w:type="character" w:customStyle="1" w:styleId="ListLabel606">
    <w:name w:val="ListLabel 606"/>
    <w:qFormat/>
    <w:rPr>
      <w:rFonts w:cs="OpenSymbol"/>
    </w:rPr>
  </w:style>
  <w:style w:type="character" w:customStyle="1" w:styleId="ListLabel607">
    <w:name w:val="ListLabel 607"/>
    <w:qFormat/>
    <w:rPr>
      <w:rFonts w:cs="OpenSymbol"/>
    </w:rPr>
  </w:style>
  <w:style w:type="character" w:customStyle="1" w:styleId="ListLabel608">
    <w:name w:val="ListLabel 608"/>
    <w:qFormat/>
    <w:rPr>
      <w:rFonts w:cs="OpenSymbol"/>
    </w:rPr>
  </w:style>
  <w:style w:type="character" w:customStyle="1" w:styleId="ListLabel609">
    <w:name w:val="ListLabel 609"/>
    <w:qFormat/>
    <w:rPr>
      <w:b w:val="0"/>
    </w:rPr>
  </w:style>
  <w:style w:type="character" w:customStyle="1" w:styleId="ListLabel610">
    <w:name w:val="ListLabel 610"/>
    <w:qFormat/>
    <w:rPr>
      <w:b/>
    </w:rPr>
  </w:style>
  <w:style w:type="character" w:customStyle="1" w:styleId="ListLabel611">
    <w:name w:val="ListLabel 611"/>
    <w:qFormat/>
    <w:rPr>
      <w:b/>
    </w:rPr>
  </w:style>
  <w:style w:type="character" w:customStyle="1" w:styleId="ListLabel612">
    <w:name w:val="ListLabel 612"/>
    <w:qFormat/>
    <w:rPr>
      <w:b/>
    </w:rPr>
  </w:style>
  <w:style w:type="character" w:customStyle="1" w:styleId="ListLabel613">
    <w:name w:val="ListLabel 613"/>
    <w:qFormat/>
    <w:rPr>
      <w:b/>
    </w:rPr>
  </w:style>
  <w:style w:type="character" w:customStyle="1" w:styleId="ListLabel614">
    <w:name w:val="ListLabel 614"/>
    <w:qFormat/>
    <w:rPr>
      <w:b/>
    </w:rPr>
  </w:style>
  <w:style w:type="character" w:customStyle="1" w:styleId="ListLabel615">
    <w:name w:val="ListLabel 615"/>
    <w:qFormat/>
    <w:rPr>
      <w:b/>
    </w:rPr>
  </w:style>
  <w:style w:type="character" w:customStyle="1" w:styleId="ListLabel616">
    <w:name w:val="ListLabel 616"/>
    <w:qFormat/>
    <w:rPr>
      <w:b/>
    </w:rPr>
  </w:style>
  <w:style w:type="character" w:customStyle="1" w:styleId="ListLabel617">
    <w:name w:val="ListLabel 617"/>
    <w:qFormat/>
    <w:rPr>
      <w:b/>
    </w:rPr>
  </w:style>
  <w:style w:type="character" w:customStyle="1" w:styleId="ListLabel618">
    <w:name w:val="ListLabel 618"/>
    <w:qFormat/>
    <w:rPr>
      <w:rFonts w:ascii="Times New Roman" w:hAnsi="Times New Roman" w:cs="Symbol"/>
      <w:sz w:val="24"/>
    </w:rPr>
  </w:style>
  <w:style w:type="character" w:customStyle="1" w:styleId="ListLabel619">
    <w:name w:val="ListLabel 619"/>
    <w:qFormat/>
    <w:rPr>
      <w:rFonts w:cs="Symbol"/>
    </w:rPr>
  </w:style>
  <w:style w:type="character" w:customStyle="1" w:styleId="ListLabel620">
    <w:name w:val="ListLabel 620"/>
    <w:qFormat/>
    <w:rPr>
      <w:rFonts w:cs="Symbol"/>
    </w:rPr>
  </w:style>
  <w:style w:type="character" w:customStyle="1" w:styleId="ListLabel621">
    <w:name w:val="ListLabel 621"/>
    <w:qFormat/>
    <w:rPr>
      <w:rFonts w:cs="Symbol"/>
    </w:rPr>
  </w:style>
  <w:style w:type="character" w:customStyle="1" w:styleId="ListLabel622">
    <w:name w:val="ListLabel 622"/>
    <w:qFormat/>
    <w:rPr>
      <w:rFonts w:cs="Symbol"/>
    </w:rPr>
  </w:style>
  <w:style w:type="character" w:customStyle="1" w:styleId="ListLabel623">
    <w:name w:val="ListLabel 623"/>
    <w:qFormat/>
    <w:rPr>
      <w:rFonts w:cs="Symbol"/>
    </w:rPr>
  </w:style>
  <w:style w:type="character" w:customStyle="1" w:styleId="ListLabel624">
    <w:name w:val="ListLabel 624"/>
    <w:qFormat/>
    <w:rPr>
      <w:rFonts w:cs="Symbol"/>
    </w:rPr>
  </w:style>
  <w:style w:type="character" w:customStyle="1" w:styleId="ListLabel625">
    <w:name w:val="ListLabel 625"/>
    <w:qFormat/>
    <w:rPr>
      <w:rFonts w:cs="Symbol"/>
    </w:rPr>
  </w:style>
  <w:style w:type="character" w:customStyle="1" w:styleId="ListLabel626">
    <w:name w:val="ListLabel 626"/>
    <w:qFormat/>
    <w:rPr>
      <w:rFonts w:cs="Symbol"/>
    </w:rPr>
  </w:style>
  <w:style w:type="character" w:customStyle="1" w:styleId="ListLabel627">
    <w:name w:val="ListLabel 627"/>
    <w:qFormat/>
    <w:rPr>
      <w:rFonts w:ascii="Times New Roman" w:hAnsi="Times New Roman" w:cs="OpenSymbol"/>
      <w:sz w:val="24"/>
    </w:rPr>
  </w:style>
  <w:style w:type="character" w:customStyle="1" w:styleId="ListLabel628">
    <w:name w:val="ListLabel 628"/>
    <w:qFormat/>
    <w:rPr>
      <w:rFonts w:cs="OpenSymbol"/>
    </w:rPr>
  </w:style>
  <w:style w:type="character" w:customStyle="1" w:styleId="ListLabel629">
    <w:name w:val="ListLabel 629"/>
    <w:qFormat/>
    <w:rPr>
      <w:rFonts w:cs="OpenSymbol"/>
    </w:rPr>
  </w:style>
  <w:style w:type="character" w:customStyle="1" w:styleId="ListLabel630">
    <w:name w:val="ListLabel 630"/>
    <w:qFormat/>
    <w:rPr>
      <w:rFonts w:cs="OpenSymbol"/>
    </w:rPr>
  </w:style>
  <w:style w:type="character" w:customStyle="1" w:styleId="ListLabel631">
    <w:name w:val="ListLabel 631"/>
    <w:qFormat/>
    <w:rPr>
      <w:rFonts w:cs="OpenSymbol"/>
    </w:rPr>
  </w:style>
  <w:style w:type="character" w:customStyle="1" w:styleId="ListLabel632">
    <w:name w:val="ListLabel 632"/>
    <w:qFormat/>
    <w:rPr>
      <w:rFonts w:cs="OpenSymbol"/>
    </w:rPr>
  </w:style>
  <w:style w:type="character" w:customStyle="1" w:styleId="ListLabel633">
    <w:name w:val="ListLabel 633"/>
    <w:qFormat/>
    <w:rPr>
      <w:rFonts w:cs="OpenSymbol"/>
    </w:rPr>
  </w:style>
  <w:style w:type="character" w:customStyle="1" w:styleId="ListLabel634">
    <w:name w:val="ListLabel 634"/>
    <w:qFormat/>
    <w:rPr>
      <w:rFonts w:cs="OpenSymbol"/>
    </w:rPr>
  </w:style>
  <w:style w:type="character" w:customStyle="1" w:styleId="ListLabel635">
    <w:name w:val="ListLabel 635"/>
    <w:qFormat/>
    <w:rPr>
      <w:rFonts w:cs="OpenSymbol"/>
    </w:rPr>
  </w:style>
  <w:style w:type="character" w:customStyle="1" w:styleId="ListLabel636">
    <w:name w:val="ListLabel 636"/>
    <w:qFormat/>
    <w:rPr>
      <w:b w:val="0"/>
    </w:rPr>
  </w:style>
  <w:style w:type="character" w:customStyle="1" w:styleId="ListLabel637">
    <w:name w:val="ListLabel 637"/>
    <w:qFormat/>
    <w:rPr>
      <w:b/>
    </w:rPr>
  </w:style>
  <w:style w:type="character" w:customStyle="1" w:styleId="ListLabel638">
    <w:name w:val="ListLabel 638"/>
    <w:qFormat/>
    <w:rPr>
      <w:b/>
    </w:rPr>
  </w:style>
  <w:style w:type="character" w:customStyle="1" w:styleId="ListLabel639">
    <w:name w:val="ListLabel 639"/>
    <w:qFormat/>
    <w:rPr>
      <w:b/>
    </w:rPr>
  </w:style>
  <w:style w:type="character" w:customStyle="1" w:styleId="ListLabel640">
    <w:name w:val="ListLabel 640"/>
    <w:qFormat/>
    <w:rPr>
      <w:b/>
    </w:rPr>
  </w:style>
  <w:style w:type="character" w:customStyle="1" w:styleId="ListLabel641">
    <w:name w:val="ListLabel 641"/>
    <w:qFormat/>
    <w:rPr>
      <w:b/>
    </w:rPr>
  </w:style>
  <w:style w:type="character" w:customStyle="1" w:styleId="ListLabel642">
    <w:name w:val="ListLabel 642"/>
    <w:qFormat/>
    <w:rPr>
      <w:b/>
    </w:rPr>
  </w:style>
  <w:style w:type="character" w:customStyle="1" w:styleId="ListLabel643">
    <w:name w:val="ListLabel 643"/>
    <w:qFormat/>
    <w:rPr>
      <w:b/>
    </w:rPr>
  </w:style>
  <w:style w:type="character" w:customStyle="1" w:styleId="ListLabel644">
    <w:name w:val="ListLabel 644"/>
    <w:qFormat/>
    <w:rPr>
      <w:b/>
    </w:rPr>
  </w:style>
  <w:style w:type="character" w:customStyle="1" w:styleId="ListLabel645">
    <w:name w:val="ListLabel 645"/>
    <w:qFormat/>
    <w:rPr>
      <w:rFonts w:ascii="Times New Roman" w:hAnsi="Times New Roman" w:cs="Symbol"/>
      <w:sz w:val="24"/>
    </w:rPr>
  </w:style>
  <w:style w:type="character" w:customStyle="1" w:styleId="ListLabel646">
    <w:name w:val="ListLabel 646"/>
    <w:qFormat/>
    <w:rPr>
      <w:rFonts w:cs="Symbol"/>
    </w:rPr>
  </w:style>
  <w:style w:type="character" w:customStyle="1" w:styleId="ListLabel647">
    <w:name w:val="ListLabel 647"/>
    <w:qFormat/>
    <w:rPr>
      <w:rFonts w:cs="Symbol"/>
    </w:rPr>
  </w:style>
  <w:style w:type="character" w:customStyle="1" w:styleId="ListLabel648">
    <w:name w:val="ListLabel 648"/>
    <w:qFormat/>
    <w:rPr>
      <w:rFonts w:cs="Symbol"/>
    </w:rPr>
  </w:style>
  <w:style w:type="character" w:customStyle="1" w:styleId="ListLabel649">
    <w:name w:val="ListLabel 649"/>
    <w:qFormat/>
    <w:rPr>
      <w:rFonts w:cs="Symbol"/>
    </w:rPr>
  </w:style>
  <w:style w:type="character" w:customStyle="1" w:styleId="ListLabel650">
    <w:name w:val="ListLabel 650"/>
    <w:qFormat/>
    <w:rPr>
      <w:rFonts w:cs="Symbol"/>
    </w:rPr>
  </w:style>
  <w:style w:type="character" w:customStyle="1" w:styleId="ListLabel651">
    <w:name w:val="ListLabel 651"/>
    <w:qFormat/>
    <w:rPr>
      <w:rFonts w:cs="Symbol"/>
    </w:rPr>
  </w:style>
  <w:style w:type="character" w:customStyle="1" w:styleId="ListLabel652">
    <w:name w:val="ListLabel 652"/>
    <w:qFormat/>
    <w:rPr>
      <w:rFonts w:cs="Symbol"/>
    </w:rPr>
  </w:style>
  <w:style w:type="character" w:customStyle="1" w:styleId="ListLabel653">
    <w:name w:val="ListLabel 653"/>
    <w:qFormat/>
    <w:rPr>
      <w:rFonts w:cs="Symbol"/>
    </w:rPr>
  </w:style>
  <w:style w:type="character" w:customStyle="1" w:styleId="ListLabel654">
    <w:name w:val="ListLabel 654"/>
    <w:qFormat/>
    <w:rPr>
      <w:rFonts w:ascii="Times New Roman" w:hAnsi="Times New Roman" w:cs="OpenSymbol"/>
      <w:sz w:val="24"/>
    </w:rPr>
  </w:style>
  <w:style w:type="character" w:customStyle="1" w:styleId="ListLabel655">
    <w:name w:val="ListLabel 655"/>
    <w:qFormat/>
    <w:rPr>
      <w:rFonts w:cs="OpenSymbol"/>
    </w:rPr>
  </w:style>
  <w:style w:type="character" w:customStyle="1" w:styleId="ListLabel656">
    <w:name w:val="ListLabel 656"/>
    <w:qFormat/>
    <w:rPr>
      <w:rFonts w:cs="OpenSymbol"/>
    </w:rPr>
  </w:style>
  <w:style w:type="character" w:customStyle="1" w:styleId="ListLabel657">
    <w:name w:val="ListLabel 657"/>
    <w:qFormat/>
    <w:rPr>
      <w:rFonts w:cs="OpenSymbol"/>
    </w:rPr>
  </w:style>
  <w:style w:type="character" w:customStyle="1" w:styleId="ListLabel658">
    <w:name w:val="ListLabel 658"/>
    <w:qFormat/>
    <w:rPr>
      <w:rFonts w:cs="OpenSymbol"/>
    </w:rPr>
  </w:style>
  <w:style w:type="character" w:customStyle="1" w:styleId="ListLabel659">
    <w:name w:val="ListLabel 659"/>
    <w:qFormat/>
    <w:rPr>
      <w:rFonts w:cs="OpenSymbol"/>
    </w:rPr>
  </w:style>
  <w:style w:type="character" w:customStyle="1" w:styleId="ListLabel660">
    <w:name w:val="ListLabel 660"/>
    <w:qFormat/>
    <w:rPr>
      <w:rFonts w:cs="OpenSymbol"/>
    </w:rPr>
  </w:style>
  <w:style w:type="character" w:customStyle="1" w:styleId="ListLabel661">
    <w:name w:val="ListLabel 661"/>
    <w:qFormat/>
    <w:rPr>
      <w:rFonts w:cs="OpenSymbol"/>
    </w:rPr>
  </w:style>
  <w:style w:type="character" w:customStyle="1" w:styleId="ListLabel662">
    <w:name w:val="ListLabel 662"/>
    <w:qFormat/>
    <w:rPr>
      <w:rFonts w:cs="OpenSymbol"/>
    </w:rPr>
  </w:style>
  <w:style w:type="character" w:customStyle="1" w:styleId="ListLabel663">
    <w:name w:val="ListLabel 663"/>
    <w:qFormat/>
    <w:rPr>
      <w:b w:val="0"/>
    </w:rPr>
  </w:style>
  <w:style w:type="character" w:customStyle="1" w:styleId="ListLabel664">
    <w:name w:val="ListLabel 664"/>
    <w:qFormat/>
    <w:rPr>
      <w:b/>
    </w:rPr>
  </w:style>
  <w:style w:type="character" w:customStyle="1" w:styleId="ListLabel665">
    <w:name w:val="ListLabel 665"/>
    <w:qFormat/>
    <w:rPr>
      <w:b/>
    </w:rPr>
  </w:style>
  <w:style w:type="character" w:customStyle="1" w:styleId="ListLabel666">
    <w:name w:val="ListLabel 666"/>
    <w:qFormat/>
    <w:rPr>
      <w:b/>
    </w:rPr>
  </w:style>
  <w:style w:type="character" w:customStyle="1" w:styleId="ListLabel667">
    <w:name w:val="ListLabel 667"/>
    <w:qFormat/>
    <w:rPr>
      <w:b/>
    </w:rPr>
  </w:style>
  <w:style w:type="character" w:customStyle="1" w:styleId="ListLabel668">
    <w:name w:val="ListLabel 668"/>
    <w:qFormat/>
    <w:rPr>
      <w:b/>
    </w:rPr>
  </w:style>
  <w:style w:type="character" w:customStyle="1" w:styleId="ListLabel669">
    <w:name w:val="ListLabel 669"/>
    <w:qFormat/>
    <w:rPr>
      <w:b/>
    </w:rPr>
  </w:style>
  <w:style w:type="character" w:customStyle="1" w:styleId="ListLabel670">
    <w:name w:val="ListLabel 670"/>
    <w:qFormat/>
    <w:rPr>
      <w:b/>
    </w:rPr>
  </w:style>
  <w:style w:type="character" w:customStyle="1" w:styleId="ListLabel671">
    <w:name w:val="ListLabel 671"/>
    <w:qFormat/>
    <w:rPr>
      <w:b/>
    </w:rPr>
  </w:style>
  <w:style w:type="character" w:customStyle="1" w:styleId="ListLabel672">
    <w:name w:val="ListLabel 672"/>
    <w:qFormat/>
    <w:rPr>
      <w:rFonts w:ascii="Times New Roman" w:hAnsi="Times New Roman" w:cs="Symbol"/>
      <w:sz w:val="24"/>
    </w:rPr>
  </w:style>
  <w:style w:type="character" w:customStyle="1" w:styleId="ListLabel673">
    <w:name w:val="ListLabel 673"/>
    <w:qFormat/>
    <w:rPr>
      <w:rFonts w:cs="Symbol"/>
    </w:rPr>
  </w:style>
  <w:style w:type="character" w:customStyle="1" w:styleId="ListLabel674">
    <w:name w:val="ListLabel 674"/>
    <w:qFormat/>
    <w:rPr>
      <w:rFonts w:cs="Symbol"/>
    </w:rPr>
  </w:style>
  <w:style w:type="character" w:customStyle="1" w:styleId="ListLabel675">
    <w:name w:val="ListLabel 675"/>
    <w:qFormat/>
    <w:rPr>
      <w:rFonts w:cs="Symbol"/>
    </w:rPr>
  </w:style>
  <w:style w:type="character" w:customStyle="1" w:styleId="ListLabel676">
    <w:name w:val="ListLabel 676"/>
    <w:qFormat/>
    <w:rPr>
      <w:rFonts w:cs="Symbol"/>
    </w:rPr>
  </w:style>
  <w:style w:type="character" w:customStyle="1" w:styleId="ListLabel677">
    <w:name w:val="ListLabel 677"/>
    <w:qFormat/>
    <w:rPr>
      <w:rFonts w:cs="Symbol"/>
    </w:rPr>
  </w:style>
  <w:style w:type="character" w:customStyle="1" w:styleId="ListLabel678">
    <w:name w:val="ListLabel 678"/>
    <w:qFormat/>
    <w:rPr>
      <w:rFonts w:cs="Symbol"/>
    </w:rPr>
  </w:style>
  <w:style w:type="character" w:customStyle="1" w:styleId="ListLabel679">
    <w:name w:val="ListLabel 679"/>
    <w:qFormat/>
    <w:rPr>
      <w:rFonts w:cs="Symbol"/>
    </w:rPr>
  </w:style>
  <w:style w:type="character" w:customStyle="1" w:styleId="ListLabel680">
    <w:name w:val="ListLabel 680"/>
    <w:qFormat/>
    <w:rPr>
      <w:rFonts w:cs="Symbol"/>
    </w:rPr>
  </w:style>
  <w:style w:type="character" w:customStyle="1" w:styleId="ListLabel681">
    <w:name w:val="ListLabel 681"/>
    <w:qFormat/>
    <w:rPr>
      <w:rFonts w:ascii="Times New Roman" w:hAnsi="Times New Roman" w:cs="OpenSymbol"/>
      <w:sz w:val="24"/>
    </w:rPr>
  </w:style>
  <w:style w:type="character" w:customStyle="1" w:styleId="ListLabel682">
    <w:name w:val="ListLabel 682"/>
    <w:qFormat/>
    <w:rPr>
      <w:rFonts w:cs="OpenSymbol"/>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cs="OpenSymbol"/>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b w:val="0"/>
    </w:rPr>
  </w:style>
  <w:style w:type="character" w:customStyle="1" w:styleId="ListLabel691">
    <w:name w:val="ListLabel 691"/>
    <w:qFormat/>
    <w:rPr>
      <w:b/>
    </w:rPr>
  </w:style>
  <w:style w:type="character" w:customStyle="1" w:styleId="ListLabel692">
    <w:name w:val="ListLabel 692"/>
    <w:qFormat/>
    <w:rPr>
      <w:b/>
    </w:rPr>
  </w:style>
  <w:style w:type="character" w:customStyle="1" w:styleId="ListLabel693">
    <w:name w:val="ListLabel 693"/>
    <w:qFormat/>
    <w:rPr>
      <w:b/>
    </w:rPr>
  </w:style>
  <w:style w:type="character" w:customStyle="1" w:styleId="ListLabel694">
    <w:name w:val="ListLabel 694"/>
    <w:qFormat/>
    <w:rPr>
      <w:b/>
    </w:rPr>
  </w:style>
  <w:style w:type="character" w:customStyle="1" w:styleId="ListLabel695">
    <w:name w:val="ListLabel 695"/>
    <w:qFormat/>
    <w:rPr>
      <w:b/>
    </w:rPr>
  </w:style>
  <w:style w:type="character" w:customStyle="1" w:styleId="ListLabel696">
    <w:name w:val="ListLabel 696"/>
    <w:qFormat/>
    <w:rPr>
      <w:b/>
    </w:rPr>
  </w:style>
  <w:style w:type="character" w:customStyle="1" w:styleId="ListLabel697">
    <w:name w:val="ListLabel 697"/>
    <w:qFormat/>
    <w:rPr>
      <w:b/>
    </w:rPr>
  </w:style>
  <w:style w:type="character" w:customStyle="1" w:styleId="ListLabel698">
    <w:name w:val="ListLabel 698"/>
    <w:qFormat/>
    <w:rPr>
      <w:b/>
    </w:rPr>
  </w:style>
  <w:style w:type="paragraph" w:customStyle="1" w:styleId="11">
    <w:name w:val="Заголовок1"/>
    <w:basedOn w:val="a"/>
    <w:next w:val="aa"/>
    <w:qFormat/>
    <w:pPr>
      <w:keepNext/>
      <w:spacing w:before="240" w:after="120"/>
    </w:pPr>
    <w:rPr>
      <w:rFonts w:ascii="Liberation Sans" w:eastAsia="Microsoft YaHei" w:hAnsi="Liberation Sans"/>
      <w:sz w:val="28"/>
      <w:szCs w:val="28"/>
    </w:rPr>
  </w:style>
  <w:style w:type="paragraph" w:styleId="aa">
    <w:name w:val="Body Text"/>
    <w:basedOn w:val="a"/>
    <w:link w:val="ab"/>
    <w:uiPriority w:val="99"/>
    <w:pPr>
      <w:spacing w:after="140" w:line="288" w:lineRule="auto"/>
    </w:pPr>
  </w:style>
  <w:style w:type="paragraph" w:styleId="ac">
    <w:name w:val="List"/>
    <w:basedOn w:val="aa"/>
  </w:style>
  <w:style w:type="paragraph" w:styleId="ad">
    <w:name w:val="caption"/>
    <w:basedOn w:val="a"/>
    <w:qFormat/>
    <w:pPr>
      <w:suppressLineNumbers/>
      <w:spacing w:before="120" w:after="120"/>
    </w:pPr>
    <w:rPr>
      <w:i/>
      <w:iCs/>
    </w:rPr>
  </w:style>
  <w:style w:type="paragraph" w:styleId="ae">
    <w:name w:val="index heading"/>
    <w:basedOn w:val="a"/>
    <w:qFormat/>
    <w:pPr>
      <w:suppressLineNumbers/>
    </w:pPr>
  </w:style>
  <w:style w:type="paragraph" w:customStyle="1" w:styleId="Style15">
    <w:name w:val="Style15"/>
    <w:basedOn w:val="a"/>
    <w:qFormat/>
    <w:pPr>
      <w:widowControl w:val="0"/>
      <w:jc w:val="both"/>
    </w:pPr>
  </w:style>
  <w:style w:type="paragraph" w:styleId="af">
    <w:name w:val="List Paragraph"/>
    <w:basedOn w:val="a"/>
    <w:uiPriority w:val="99"/>
    <w:qFormat/>
    <w:pPr>
      <w:ind w:left="720"/>
      <w:contextualSpacing/>
    </w:pPr>
  </w:style>
  <w:style w:type="paragraph" w:styleId="af0">
    <w:name w:val="footer"/>
    <w:basedOn w:val="a"/>
    <w:link w:val="af1"/>
    <w:uiPriority w:val="99"/>
    <w:pPr>
      <w:tabs>
        <w:tab w:val="center" w:pos="4677"/>
        <w:tab w:val="right" w:pos="9355"/>
      </w:tabs>
    </w:pPr>
  </w:style>
  <w:style w:type="paragraph" w:customStyle="1" w:styleId="af2">
    <w:name w:val="Содержимое таблицы"/>
    <w:basedOn w:val="a"/>
    <w:qFormat/>
    <w:pPr>
      <w:suppressLineNumbers/>
    </w:pPr>
  </w:style>
  <w:style w:type="paragraph" w:customStyle="1" w:styleId="af3">
    <w:name w:val="Заголовок таблицы"/>
    <w:basedOn w:val="af2"/>
    <w:qFormat/>
    <w:pPr>
      <w:jc w:val="center"/>
    </w:pPr>
    <w:rPr>
      <w:b/>
      <w:bCs/>
    </w:rPr>
  </w:style>
  <w:style w:type="paragraph" w:styleId="af4">
    <w:name w:val="Normal (Web)"/>
    <w:basedOn w:val="a"/>
    <w:uiPriority w:val="99"/>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f5">
    <w:name w:val="Body Text Indent"/>
    <w:basedOn w:val="a"/>
    <w:link w:val="af6"/>
    <w:uiPriority w:val="99"/>
    <w:pPr>
      <w:spacing w:line="360" w:lineRule="auto"/>
      <w:ind w:firstLine="709"/>
      <w:jc w:val="both"/>
    </w:pPr>
    <w:rPr>
      <w:rFonts w:ascii="Times New Roman" w:hAnsi="Times New Roman" w:cs="Times New Roman"/>
      <w:color w:val="000000"/>
      <w:sz w:val="28"/>
      <w:szCs w:val="28"/>
    </w:rPr>
  </w:style>
  <w:style w:type="paragraph" w:styleId="af7">
    <w:name w:val="footnote text"/>
    <w:basedOn w:val="a"/>
    <w:link w:val="af8"/>
    <w:uiPriority w:val="99"/>
  </w:style>
  <w:style w:type="numbering" w:customStyle="1" w:styleId="WW8Num1">
    <w:name w:val="WW8Num1"/>
    <w:qFormat/>
  </w:style>
  <w:style w:type="numbering" w:customStyle="1" w:styleId="WW8Num17">
    <w:name w:val="WW8Num17"/>
    <w:qFormat/>
  </w:style>
  <w:style w:type="numbering" w:customStyle="1" w:styleId="WW8Num4">
    <w:name w:val="WW8Num4"/>
    <w:qFormat/>
  </w:style>
  <w:style w:type="numbering" w:customStyle="1" w:styleId="WW8Num3">
    <w:name w:val="WW8Num3"/>
    <w:qFormat/>
  </w:style>
  <w:style w:type="numbering" w:customStyle="1" w:styleId="WW8Num2">
    <w:name w:val="WW8Num2"/>
    <w:qFormat/>
  </w:style>
  <w:style w:type="character" w:customStyle="1" w:styleId="af9">
    <w:name w:val="Другое_"/>
    <w:basedOn w:val="a0"/>
    <w:link w:val="afa"/>
    <w:rsid w:val="00F37078"/>
    <w:rPr>
      <w:rFonts w:ascii="Tahoma" w:eastAsia="Tahoma" w:hAnsi="Tahoma" w:cs="Tahoma"/>
      <w:szCs w:val="20"/>
    </w:rPr>
  </w:style>
  <w:style w:type="paragraph" w:customStyle="1" w:styleId="afa">
    <w:name w:val="Другое"/>
    <w:basedOn w:val="a"/>
    <w:link w:val="af9"/>
    <w:rsid w:val="00F37078"/>
    <w:pPr>
      <w:widowControl w:val="0"/>
      <w:spacing w:line="271" w:lineRule="auto"/>
    </w:pPr>
    <w:rPr>
      <w:rFonts w:ascii="Tahoma" w:eastAsia="Tahoma" w:hAnsi="Tahoma" w:cs="Tahoma"/>
      <w:color w:val="auto"/>
      <w:sz w:val="20"/>
      <w:szCs w:val="20"/>
    </w:rPr>
  </w:style>
  <w:style w:type="table" w:styleId="afb">
    <w:name w:val="Table Grid"/>
    <w:basedOn w:val="a1"/>
    <w:uiPriority w:val="59"/>
    <w:rsid w:val="00776C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basedOn w:val="a0"/>
    <w:unhideWhenUsed/>
    <w:rsid w:val="00892475"/>
    <w:rPr>
      <w:color w:val="0563C1" w:themeColor="hyperlink"/>
      <w:u w:val="single"/>
    </w:rPr>
  </w:style>
  <w:style w:type="character" w:customStyle="1" w:styleId="70">
    <w:name w:val="Заголовок 7 Знак"/>
    <w:basedOn w:val="a0"/>
    <w:link w:val="7"/>
    <w:uiPriority w:val="99"/>
    <w:semiHidden/>
    <w:rsid w:val="001A1D74"/>
    <w:rPr>
      <w:rFonts w:asciiTheme="majorHAnsi" w:eastAsiaTheme="majorEastAsia" w:hAnsiTheme="majorHAnsi" w:cs="Mangal"/>
      <w:i/>
      <w:iCs/>
      <w:color w:val="1F4D78" w:themeColor="accent1" w:themeShade="7F"/>
      <w:sz w:val="24"/>
      <w:szCs w:val="21"/>
    </w:rPr>
  </w:style>
  <w:style w:type="character" w:customStyle="1" w:styleId="30">
    <w:name w:val="Заголовок 3 Знак"/>
    <w:basedOn w:val="a0"/>
    <w:link w:val="3"/>
    <w:uiPriority w:val="99"/>
    <w:semiHidden/>
    <w:rsid w:val="001A1D74"/>
    <w:rPr>
      <w:rFonts w:ascii="Arial" w:eastAsia="Times New Roman" w:hAnsi="Arial" w:cs="Times New Roman"/>
      <w:b/>
      <w:bCs/>
      <w:sz w:val="26"/>
      <w:szCs w:val="26"/>
      <w:lang w:val="x-none" w:eastAsia="x-none" w:bidi="ar-SA"/>
    </w:rPr>
  </w:style>
  <w:style w:type="character" w:customStyle="1" w:styleId="40">
    <w:name w:val="Заголовок 4 Знак"/>
    <w:basedOn w:val="a0"/>
    <w:link w:val="4"/>
    <w:semiHidden/>
    <w:rsid w:val="001A1D74"/>
    <w:rPr>
      <w:rFonts w:ascii="Calibri" w:eastAsia="Times New Roman" w:hAnsi="Calibri" w:cs="Times New Roman"/>
      <w:b/>
      <w:bCs/>
      <w:sz w:val="28"/>
      <w:szCs w:val="28"/>
      <w:lang w:val="x-none" w:eastAsia="x-none" w:bidi="ar-SA"/>
    </w:rPr>
  </w:style>
  <w:style w:type="character" w:customStyle="1" w:styleId="10">
    <w:name w:val="Заголовок 1 Знак"/>
    <w:basedOn w:val="a0"/>
    <w:link w:val="1"/>
    <w:uiPriority w:val="99"/>
    <w:rsid w:val="001A1D74"/>
    <w:rPr>
      <w:color w:val="00000A"/>
      <w:sz w:val="24"/>
    </w:rPr>
  </w:style>
  <w:style w:type="character" w:customStyle="1" w:styleId="20">
    <w:name w:val="Заголовок 2 Знак"/>
    <w:basedOn w:val="a0"/>
    <w:link w:val="2"/>
    <w:rsid w:val="001A1D74"/>
    <w:rPr>
      <w:rFonts w:ascii="Liberation Sans" w:eastAsia="Microsoft YaHei" w:hAnsi="Liberation Sans"/>
      <w:b/>
      <w:bCs/>
      <w:color w:val="00000A"/>
      <w:sz w:val="32"/>
      <w:szCs w:val="32"/>
    </w:rPr>
  </w:style>
  <w:style w:type="character" w:styleId="afd">
    <w:name w:val="FollowedHyperlink"/>
    <w:basedOn w:val="a0"/>
    <w:uiPriority w:val="99"/>
    <w:semiHidden/>
    <w:unhideWhenUsed/>
    <w:rsid w:val="001A1D74"/>
    <w:rPr>
      <w:color w:val="954F72" w:themeColor="followedHyperlink"/>
      <w:u w:val="single"/>
    </w:rPr>
  </w:style>
  <w:style w:type="paragraph" w:customStyle="1" w:styleId="msonormal0">
    <w:name w:val="msonormal"/>
    <w:basedOn w:val="a"/>
    <w:uiPriority w:val="99"/>
    <w:rsid w:val="001A1D74"/>
    <w:pPr>
      <w:spacing w:before="100" w:beforeAutospacing="1" w:after="100" w:afterAutospacing="1"/>
    </w:pPr>
    <w:rPr>
      <w:rFonts w:ascii="Times New Roman" w:eastAsia="Times New Roman" w:hAnsi="Times New Roman" w:cs="Times New Roman"/>
      <w:color w:val="auto"/>
      <w:lang w:eastAsia="ru-RU" w:bidi="ar-SA"/>
    </w:rPr>
  </w:style>
  <w:style w:type="character" w:customStyle="1" w:styleId="af8">
    <w:name w:val="Текст сноски Знак"/>
    <w:basedOn w:val="a0"/>
    <w:link w:val="af7"/>
    <w:uiPriority w:val="99"/>
    <w:rsid w:val="001A1D74"/>
    <w:rPr>
      <w:color w:val="00000A"/>
      <w:sz w:val="24"/>
    </w:rPr>
  </w:style>
  <w:style w:type="paragraph" w:styleId="afe">
    <w:name w:val="annotation text"/>
    <w:basedOn w:val="a"/>
    <w:link w:val="aff"/>
    <w:uiPriority w:val="99"/>
    <w:semiHidden/>
    <w:unhideWhenUsed/>
    <w:rsid w:val="001A1D74"/>
    <w:rPr>
      <w:rFonts w:ascii="Times New Roman" w:eastAsia="Times New Roman" w:hAnsi="Times New Roman" w:cs="Times New Roman"/>
      <w:color w:val="auto"/>
      <w:sz w:val="20"/>
      <w:szCs w:val="20"/>
      <w:lang w:eastAsia="ru-RU" w:bidi="ar-SA"/>
    </w:rPr>
  </w:style>
  <w:style w:type="character" w:customStyle="1" w:styleId="aff">
    <w:name w:val="Текст примечания Знак"/>
    <w:basedOn w:val="a0"/>
    <w:link w:val="afe"/>
    <w:uiPriority w:val="99"/>
    <w:semiHidden/>
    <w:rsid w:val="001A1D74"/>
    <w:rPr>
      <w:rFonts w:ascii="Times New Roman" w:eastAsia="Times New Roman" w:hAnsi="Times New Roman" w:cs="Times New Roman"/>
      <w:szCs w:val="20"/>
      <w:lang w:eastAsia="ru-RU" w:bidi="ar-SA"/>
    </w:rPr>
  </w:style>
  <w:style w:type="paragraph" w:styleId="aff0">
    <w:name w:val="header"/>
    <w:basedOn w:val="a"/>
    <w:link w:val="aff1"/>
    <w:uiPriority w:val="99"/>
    <w:semiHidden/>
    <w:unhideWhenUsed/>
    <w:rsid w:val="001A1D74"/>
    <w:pPr>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ff1">
    <w:name w:val="Верхний колонтитул Знак"/>
    <w:basedOn w:val="a0"/>
    <w:link w:val="aff0"/>
    <w:uiPriority w:val="99"/>
    <w:semiHidden/>
    <w:rsid w:val="001A1D74"/>
    <w:rPr>
      <w:rFonts w:ascii="Times New Roman" w:eastAsia="Times New Roman" w:hAnsi="Times New Roman" w:cs="Times New Roman"/>
      <w:sz w:val="24"/>
      <w:lang w:val="x-none" w:eastAsia="x-none" w:bidi="ar-SA"/>
    </w:rPr>
  </w:style>
  <w:style w:type="character" w:customStyle="1" w:styleId="af1">
    <w:name w:val="Нижний колонтитул Знак"/>
    <w:basedOn w:val="a0"/>
    <w:link w:val="af0"/>
    <w:uiPriority w:val="99"/>
    <w:rsid w:val="001A1D74"/>
    <w:rPr>
      <w:color w:val="00000A"/>
      <w:sz w:val="24"/>
    </w:rPr>
  </w:style>
  <w:style w:type="paragraph" w:styleId="aff2">
    <w:name w:val="endnote text"/>
    <w:basedOn w:val="a"/>
    <w:link w:val="aff3"/>
    <w:uiPriority w:val="99"/>
    <w:semiHidden/>
    <w:unhideWhenUsed/>
    <w:rsid w:val="001A1D74"/>
    <w:rPr>
      <w:rFonts w:ascii="Times New Roman" w:eastAsia="Times New Roman" w:hAnsi="Times New Roman" w:cs="Times New Roman"/>
      <w:color w:val="auto"/>
      <w:sz w:val="20"/>
      <w:szCs w:val="20"/>
      <w:lang w:eastAsia="ru-RU" w:bidi="ar-SA"/>
    </w:rPr>
  </w:style>
  <w:style w:type="character" w:customStyle="1" w:styleId="aff3">
    <w:name w:val="Текст концевой сноски Знак"/>
    <w:basedOn w:val="a0"/>
    <w:link w:val="aff2"/>
    <w:uiPriority w:val="99"/>
    <w:semiHidden/>
    <w:rsid w:val="001A1D74"/>
    <w:rPr>
      <w:rFonts w:ascii="Times New Roman" w:eastAsia="Times New Roman" w:hAnsi="Times New Roman" w:cs="Times New Roman"/>
      <w:szCs w:val="20"/>
      <w:lang w:eastAsia="ru-RU" w:bidi="ar-SA"/>
    </w:rPr>
  </w:style>
  <w:style w:type="character" w:customStyle="1" w:styleId="ab">
    <w:name w:val="Основной текст Знак"/>
    <w:basedOn w:val="a0"/>
    <w:link w:val="aa"/>
    <w:uiPriority w:val="99"/>
    <w:rsid w:val="001A1D74"/>
    <w:rPr>
      <w:color w:val="00000A"/>
      <w:sz w:val="24"/>
    </w:rPr>
  </w:style>
  <w:style w:type="character" w:customStyle="1" w:styleId="af6">
    <w:name w:val="Основной текст с отступом Знак"/>
    <w:basedOn w:val="a0"/>
    <w:link w:val="af5"/>
    <w:uiPriority w:val="99"/>
    <w:rsid w:val="001A1D74"/>
    <w:rPr>
      <w:rFonts w:ascii="Times New Roman" w:hAnsi="Times New Roman" w:cs="Times New Roman"/>
      <w:color w:val="000000"/>
      <w:sz w:val="28"/>
      <w:szCs w:val="28"/>
    </w:rPr>
  </w:style>
  <w:style w:type="paragraph" w:styleId="21">
    <w:name w:val="Body Text Indent 2"/>
    <w:basedOn w:val="a"/>
    <w:link w:val="22"/>
    <w:uiPriority w:val="99"/>
    <w:semiHidden/>
    <w:unhideWhenUsed/>
    <w:rsid w:val="001A1D74"/>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2">
    <w:name w:val="Основной текст с отступом 2 Знак"/>
    <w:basedOn w:val="a0"/>
    <w:link w:val="21"/>
    <w:uiPriority w:val="99"/>
    <w:semiHidden/>
    <w:rsid w:val="001A1D74"/>
    <w:rPr>
      <w:rFonts w:ascii="Times New Roman" w:eastAsia="Times New Roman" w:hAnsi="Times New Roman" w:cs="Times New Roman"/>
      <w:sz w:val="24"/>
      <w:lang w:val="x-none" w:eastAsia="x-none" w:bidi="ar-SA"/>
    </w:rPr>
  </w:style>
  <w:style w:type="paragraph" w:styleId="aff4">
    <w:name w:val="Document Map"/>
    <w:basedOn w:val="a"/>
    <w:link w:val="aff5"/>
    <w:uiPriority w:val="99"/>
    <w:semiHidden/>
    <w:unhideWhenUsed/>
    <w:rsid w:val="001A1D74"/>
    <w:pPr>
      <w:shd w:val="clear" w:color="auto" w:fill="000080"/>
    </w:pPr>
    <w:rPr>
      <w:rFonts w:ascii="Tahoma" w:eastAsia="Times New Roman" w:hAnsi="Tahoma" w:cs="Tahoma"/>
      <w:color w:val="auto"/>
      <w:sz w:val="20"/>
      <w:szCs w:val="20"/>
      <w:lang w:eastAsia="ru-RU" w:bidi="ar-SA"/>
    </w:rPr>
  </w:style>
  <w:style w:type="character" w:customStyle="1" w:styleId="aff5">
    <w:name w:val="Схема документа Знак"/>
    <w:basedOn w:val="a0"/>
    <w:link w:val="aff4"/>
    <w:uiPriority w:val="99"/>
    <w:semiHidden/>
    <w:rsid w:val="001A1D74"/>
    <w:rPr>
      <w:rFonts w:ascii="Tahoma" w:eastAsia="Times New Roman" w:hAnsi="Tahoma" w:cs="Tahoma"/>
      <w:szCs w:val="20"/>
      <w:shd w:val="clear" w:color="auto" w:fill="000080"/>
      <w:lang w:eastAsia="ru-RU" w:bidi="ar-SA"/>
    </w:rPr>
  </w:style>
  <w:style w:type="paragraph" w:styleId="aff6">
    <w:name w:val="annotation subject"/>
    <w:basedOn w:val="afe"/>
    <w:next w:val="afe"/>
    <w:link w:val="aff7"/>
    <w:uiPriority w:val="99"/>
    <w:semiHidden/>
    <w:unhideWhenUsed/>
    <w:rsid w:val="001A1D74"/>
    <w:rPr>
      <w:b/>
      <w:bCs/>
      <w:lang w:val="x-none" w:eastAsia="x-none"/>
    </w:rPr>
  </w:style>
  <w:style w:type="character" w:customStyle="1" w:styleId="aff7">
    <w:name w:val="Тема примечания Знак"/>
    <w:basedOn w:val="aff"/>
    <w:link w:val="aff6"/>
    <w:uiPriority w:val="99"/>
    <w:semiHidden/>
    <w:rsid w:val="001A1D74"/>
    <w:rPr>
      <w:rFonts w:ascii="Times New Roman" w:eastAsia="Times New Roman" w:hAnsi="Times New Roman" w:cs="Times New Roman"/>
      <w:b/>
      <w:bCs/>
      <w:szCs w:val="20"/>
      <w:lang w:val="x-none" w:eastAsia="x-none" w:bidi="ar-SA"/>
    </w:rPr>
  </w:style>
  <w:style w:type="paragraph" w:styleId="aff8">
    <w:name w:val="Balloon Text"/>
    <w:basedOn w:val="a"/>
    <w:link w:val="aff9"/>
    <w:uiPriority w:val="99"/>
    <w:semiHidden/>
    <w:unhideWhenUsed/>
    <w:rsid w:val="001A1D74"/>
    <w:rPr>
      <w:rFonts w:ascii="Tahoma" w:eastAsia="Times New Roman" w:hAnsi="Tahoma" w:cs="Times New Roman"/>
      <w:color w:val="auto"/>
      <w:sz w:val="16"/>
      <w:szCs w:val="16"/>
      <w:lang w:val="x-none" w:eastAsia="x-none" w:bidi="ar-SA"/>
    </w:rPr>
  </w:style>
  <w:style w:type="character" w:customStyle="1" w:styleId="aff9">
    <w:name w:val="Текст выноски Знак"/>
    <w:basedOn w:val="a0"/>
    <w:link w:val="aff8"/>
    <w:uiPriority w:val="99"/>
    <w:semiHidden/>
    <w:rsid w:val="001A1D74"/>
    <w:rPr>
      <w:rFonts w:ascii="Tahoma" w:eastAsia="Times New Roman" w:hAnsi="Tahoma" w:cs="Times New Roman"/>
      <w:sz w:val="16"/>
      <w:szCs w:val="16"/>
      <w:lang w:val="x-none" w:eastAsia="x-none" w:bidi="ar-SA"/>
    </w:rPr>
  </w:style>
  <w:style w:type="paragraph" w:styleId="affa">
    <w:name w:val="No Spacing"/>
    <w:uiPriority w:val="1"/>
    <w:qFormat/>
    <w:rsid w:val="001A1D74"/>
    <w:rPr>
      <w:rFonts w:ascii="Times New Roman" w:eastAsia="Times New Roman" w:hAnsi="Times New Roman" w:cs="Times New Roman"/>
      <w:sz w:val="24"/>
      <w:lang w:eastAsia="ru-RU" w:bidi="ar-SA"/>
    </w:rPr>
  </w:style>
  <w:style w:type="character" w:customStyle="1" w:styleId="31">
    <w:name w:val="Основной текст (3)_"/>
    <w:link w:val="32"/>
    <w:locked/>
    <w:rsid w:val="001A1D74"/>
    <w:rPr>
      <w:b/>
      <w:bCs/>
      <w:sz w:val="23"/>
      <w:szCs w:val="23"/>
      <w:shd w:val="clear" w:color="auto" w:fill="FFFFFF"/>
    </w:rPr>
  </w:style>
  <w:style w:type="paragraph" w:customStyle="1" w:styleId="32">
    <w:name w:val="Основной текст (3)"/>
    <w:basedOn w:val="a"/>
    <w:link w:val="31"/>
    <w:rsid w:val="001A1D74"/>
    <w:pPr>
      <w:shd w:val="clear" w:color="auto" w:fill="FFFFFF"/>
      <w:spacing w:line="240" w:lineRule="atLeast"/>
    </w:pPr>
    <w:rPr>
      <w:b/>
      <w:bCs/>
      <w:color w:val="auto"/>
      <w:sz w:val="23"/>
      <w:szCs w:val="23"/>
    </w:rPr>
  </w:style>
  <w:style w:type="character" w:customStyle="1" w:styleId="33">
    <w:name w:val="Заголовок №3_"/>
    <w:link w:val="310"/>
    <w:locked/>
    <w:rsid w:val="001A1D74"/>
    <w:rPr>
      <w:b/>
      <w:bCs/>
      <w:sz w:val="27"/>
      <w:szCs w:val="27"/>
      <w:shd w:val="clear" w:color="auto" w:fill="FFFFFF"/>
    </w:rPr>
  </w:style>
  <w:style w:type="paragraph" w:customStyle="1" w:styleId="310">
    <w:name w:val="Заголовок №31"/>
    <w:basedOn w:val="a"/>
    <w:link w:val="33"/>
    <w:rsid w:val="001A1D74"/>
    <w:pPr>
      <w:shd w:val="clear" w:color="auto" w:fill="FFFFFF"/>
      <w:spacing w:before="300" w:after="300" w:line="240" w:lineRule="atLeast"/>
      <w:outlineLvl w:val="2"/>
    </w:pPr>
    <w:rPr>
      <w:b/>
      <w:bCs/>
      <w:color w:val="auto"/>
      <w:sz w:val="27"/>
      <w:szCs w:val="27"/>
    </w:rPr>
  </w:style>
  <w:style w:type="paragraph" w:styleId="affb">
    <w:name w:val="Title"/>
    <w:basedOn w:val="a"/>
    <w:next w:val="aa"/>
    <w:link w:val="affc"/>
    <w:uiPriority w:val="99"/>
    <w:qFormat/>
    <w:rsid w:val="001A1D74"/>
    <w:pPr>
      <w:keepNext/>
      <w:suppressAutoHyphens/>
      <w:spacing w:before="240" w:after="120" w:line="100" w:lineRule="atLeast"/>
      <w:jc w:val="center"/>
    </w:pPr>
    <w:rPr>
      <w:rFonts w:ascii="Arial" w:eastAsia="Lucida Sans Unicode" w:hAnsi="Arial" w:cs="Arial"/>
      <w:b/>
      <w:bCs/>
      <w:color w:val="auto"/>
      <w:kern w:val="2"/>
      <w:sz w:val="28"/>
      <w:szCs w:val="28"/>
      <w:lang w:eastAsia="hi-IN"/>
    </w:rPr>
  </w:style>
  <w:style w:type="character" w:customStyle="1" w:styleId="affc">
    <w:name w:val="Название Знак"/>
    <w:basedOn w:val="a0"/>
    <w:link w:val="affb"/>
    <w:uiPriority w:val="99"/>
    <w:rsid w:val="001A1D74"/>
    <w:rPr>
      <w:rFonts w:ascii="Arial" w:eastAsia="Lucida Sans Unicode" w:hAnsi="Arial" w:cs="Arial"/>
      <w:b/>
      <w:bCs/>
      <w:kern w:val="2"/>
      <w:sz w:val="28"/>
      <w:szCs w:val="28"/>
      <w:lang w:eastAsia="hi-IN"/>
    </w:rPr>
  </w:style>
  <w:style w:type="paragraph" w:customStyle="1" w:styleId="affd">
    <w:name w:val="Знак Знак Знак Знак"/>
    <w:basedOn w:val="a"/>
    <w:next w:val="a"/>
    <w:uiPriority w:val="99"/>
    <w:rsid w:val="001A1D74"/>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1A1D74"/>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bidi="ar-SA"/>
    </w:rPr>
  </w:style>
  <w:style w:type="paragraph" w:customStyle="1" w:styleId="ConsPlusNormal">
    <w:name w:val="ConsPlusNormal"/>
    <w:uiPriority w:val="99"/>
    <w:rsid w:val="001A1D74"/>
    <w:pPr>
      <w:widowControl w:val="0"/>
      <w:autoSpaceDE w:val="0"/>
      <w:autoSpaceDN w:val="0"/>
    </w:pPr>
    <w:rPr>
      <w:rFonts w:ascii="Arial" w:eastAsia="Times New Roman" w:hAnsi="Arial" w:cs="Arial"/>
      <w:szCs w:val="20"/>
      <w:lang w:eastAsia="ru-RU" w:bidi="ar-SA"/>
    </w:rPr>
  </w:style>
  <w:style w:type="paragraph" w:customStyle="1" w:styleId="ConsPlusTitle">
    <w:name w:val="ConsPlusTitle"/>
    <w:uiPriority w:val="99"/>
    <w:rsid w:val="001A1D74"/>
    <w:pPr>
      <w:widowControl w:val="0"/>
      <w:autoSpaceDE w:val="0"/>
      <w:autoSpaceDN w:val="0"/>
    </w:pPr>
    <w:rPr>
      <w:rFonts w:ascii="Arial" w:eastAsia="Times New Roman" w:hAnsi="Arial" w:cs="Arial"/>
      <w:b/>
      <w:szCs w:val="20"/>
      <w:lang w:eastAsia="ru-RU" w:bidi="ar-SA"/>
    </w:rPr>
  </w:style>
  <w:style w:type="paragraph" w:customStyle="1" w:styleId="c37">
    <w:name w:val="c37"/>
    <w:basedOn w:val="a"/>
    <w:uiPriority w:val="99"/>
    <w:rsid w:val="001A1D74"/>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1A1D74"/>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2">
    <w:name w:val="Абзац списка1"/>
    <w:basedOn w:val="a"/>
    <w:uiPriority w:val="99"/>
    <w:rsid w:val="001A1D74"/>
    <w:pPr>
      <w:ind w:left="720"/>
      <w:contextualSpacing/>
    </w:pPr>
    <w:rPr>
      <w:rFonts w:ascii="Times New Roman" w:eastAsia="Calibri" w:hAnsi="Times New Roman" w:cs="Times New Roman"/>
      <w:color w:val="auto"/>
      <w:lang w:eastAsia="ru-RU" w:bidi="ar-SA"/>
    </w:rPr>
  </w:style>
  <w:style w:type="paragraph" w:customStyle="1" w:styleId="13">
    <w:name w:val="Без интервала1"/>
    <w:uiPriority w:val="99"/>
    <w:rsid w:val="001A1D74"/>
    <w:rPr>
      <w:rFonts w:ascii="Calibri" w:eastAsia="Calibri" w:hAnsi="Calibri" w:cs="Times New Roman"/>
      <w:sz w:val="22"/>
      <w:szCs w:val="22"/>
      <w:lang w:eastAsia="ru-RU" w:bidi="ar-SA"/>
    </w:rPr>
  </w:style>
  <w:style w:type="paragraph" w:customStyle="1" w:styleId="23">
    <w:name w:val="Абзац списка2"/>
    <w:basedOn w:val="a"/>
    <w:uiPriority w:val="99"/>
    <w:rsid w:val="001A1D74"/>
    <w:pPr>
      <w:spacing w:after="200" w:line="276" w:lineRule="auto"/>
      <w:ind w:left="720"/>
    </w:pPr>
    <w:rPr>
      <w:rFonts w:ascii="Calibri" w:eastAsia="Calibri" w:hAnsi="Calibri" w:cs="Times New Roman"/>
      <w:color w:val="auto"/>
      <w:sz w:val="22"/>
      <w:szCs w:val="22"/>
      <w:lang w:eastAsia="ru-RU" w:bidi="ar-SA"/>
    </w:rPr>
  </w:style>
  <w:style w:type="character" w:styleId="affe">
    <w:name w:val="footnote reference"/>
    <w:semiHidden/>
    <w:unhideWhenUsed/>
    <w:rsid w:val="001A1D74"/>
    <w:rPr>
      <w:vertAlign w:val="superscript"/>
    </w:rPr>
  </w:style>
  <w:style w:type="character" w:styleId="afff">
    <w:name w:val="annotation reference"/>
    <w:semiHidden/>
    <w:unhideWhenUsed/>
    <w:rsid w:val="001A1D74"/>
    <w:rPr>
      <w:sz w:val="16"/>
      <w:szCs w:val="16"/>
    </w:rPr>
  </w:style>
  <w:style w:type="character" w:styleId="afff0">
    <w:name w:val="endnote reference"/>
    <w:semiHidden/>
    <w:unhideWhenUsed/>
    <w:rsid w:val="001A1D74"/>
    <w:rPr>
      <w:vertAlign w:val="superscript"/>
    </w:rPr>
  </w:style>
  <w:style w:type="character" w:customStyle="1" w:styleId="c3">
    <w:name w:val="c3"/>
    <w:basedOn w:val="a0"/>
    <w:rsid w:val="001A1D74"/>
  </w:style>
  <w:style w:type="character" w:customStyle="1" w:styleId="14">
    <w:name w:val="Основной текст Знак1"/>
    <w:basedOn w:val="a0"/>
    <w:uiPriority w:val="99"/>
    <w:semiHidden/>
    <w:rsid w:val="001A1D74"/>
    <w:rPr>
      <w:sz w:val="24"/>
      <w:szCs w:val="24"/>
    </w:rPr>
  </w:style>
  <w:style w:type="character" w:customStyle="1" w:styleId="15">
    <w:name w:val="Основной текст + Полужирный1"/>
    <w:rsid w:val="001A1D74"/>
    <w:rPr>
      <w:rFonts w:ascii="Times New Roman" w:hAnsi="Times New Roman" w:cs="Times New Roman" w:hint="default"/>
      <w:b/>
      <w:bCs/>
      <w:spacing w:val="0"/>
      <w:sz w:val="23"/>
      <w:szCs w:val="23"/>
      <w:lang w:bidi="ar-SA"/>
    </w:rPr>
  </w:style>
  <w:style w:type="character" w:customStyle="1" w:styleId="10pt">
    <w:name w:val="Основной текст + 10 pt"/>
    <w:rsid w:val="001A1D74"/>
    <w:rPr>
      <w:rFonts w:ascii="Times New Roman" w:hAnsi="Times New Roman" w:cs="Times New Roman" w:hint="default"/>
      <w:spacing w:val="0"/>
      <w:sz w:val="20"/>
      <w:szCs w:val="20"/>
    </w:rPr>
  </w:style>
  <w:style w:type="character" w:customStyle="1" w:styleId="24">
    <w:name w:val="Основной текст (2)"/>
    <w:rsid w:val="001A1D7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1A1D74"/>
  </w:style>
  <w:style w:type="character" w:customStyle="1" w:styleId="c0">
    <w:name w:val="c0"/>
    <w:basedOn w:val="a0"/>
    <w:rsid w:val="001A1D74"/>
  </w:style>
  <w:style w:type="character" w:customStyle="1" w:styleId="c5">
    <w:name w:val="c5"/>
    <w:basedOn w:val="a0"/>
    <w:rsid w:val="001A1D74"/>
  </w:style>
  <w:style w:type="character" w:customStyle="1" w:styleId="c1">
    <w:name w:val="c1"/>
    <w:basedOn w:val="a0"/>
    <w:rsid w:val="001A1D74"/>
  </w:style>
  <w:style w:type="character" w:customStyle="1" w:styleId="interaction-gap">
    <w:name w:val="interaction-gap"/>
    <w:basedOn w:val="a0"/>
    <w:rsid w:val="001A1D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52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7932.html" TargetMode="External"/><Relationship Id="rId3" Type="http://schemas.microsoft.com/office/2007/relationships/stylesWithEffects" Target="stylesWithEffects.xml"/><Relationship Id="rId7" Type="http://schemas.openxmlformats.org/officeDocument/2006/relationships/hyperlink" Target="https://ipr-smart.ru/13392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8869.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ipr-smart.ru/128560" TargetMode="External"/><Relationship Id="rId4" Type="http://schemas.openxmlformats.org/officeDocument/2006/relationships/settings" Target="settings.xml"/><Relationship Id="rId9" Type="http://schemas.openxmlformats.org/officeDocument/2006/relationships/hyperlink" Target="https://ipr-smart.ru/1285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6848</TotalTime>
  <Pages>50</Pages>
  <Words>15079</Words>
  <Characters>85952</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91</cp:revision>
  <dcterms:created xsi:type="dcterms:W3CDTF">2021-01-08T13:09:00Z</dcterms:created>
  <dcterms:modified xsi:type="dcterms:W3CDTF">2025-05-15T10:22:00Z</dcterms:modified>
  <dc:language>ru-RU</dc:language>
</cp:coreProperties>
</file>